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0" w:rsidRPr="00AB5DE0" w:rsidRDefault="00AB5DE0" w:rsidP="00AB5DE0">
      <w:pPr>
        <w:pStyle w:val="xmsonormal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AB5DE0" w:rsidRPr="00AB5DE0" w:rsidRDefault="00AB5DE0" w:rsidP="00AB5DE0">
      <w:pPr>
        <w:pStyle w:val="xmsonormal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Alicia Woods</w:t>
      </w:r>
    </w:p>
    <w:p w:rsidR="00AB5DE0" w:rsidRPr="00AB5DE0" w:rsidRDefault="00AB5DE0" w:rsidP="00AB5DE0">
      <w:pPr>
        <w:pStyle w:val="xmsonormal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24 Jubilee Gardens</w:t>
      </w:r>
    </w:p>
    <w:p w:rsidR="00AB5DE0" w:rsidRPr="00AB5DE0" w:rsidRDefault="00AB5DE0" w:rsidP="00AB5DE0">
      <w:pPr>
        <w:pStyle w:val="xmsonormal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Staining</w:t>
      </w:r>
    </w:p>
    <w:p w:rsidR="00AB5DE0" w:rsidRPr="00AB5DE0" w:rsidRDefault="00AB5DE0" w:rsidP="00AB5DE0">
      <w:pPr>
        <w:pStyle w:val="xmsonormal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Blackpool</w:t>
      </w:r>
    </w:p>
    <w:p w:rsidR="00AB5DE0" w:rsidRPr="00AB5DE0" w:rsidRDefault="00AB5DE0" w:rsidP="00AB5DE0">
      <w:pPr>
        <w:pStyle w:val="xmsonormal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FY3 0EL</w:t>
      </w:r>
    </w:p>
    <w:p w:rsidR="00AB5DE0" w:rsidRPr="00AB5DE0" w:rsidRDefault="00AB5DE0" w:rsidP="00AB5DE0">
      <w:pPr>
        <w:pStyle w:val="xmsonormal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</w:p>
    <w:p w:rsidR="00AB5DE0" w:rsidRPr="00AB5DE0" w:rsidRDefault="00AB5DE0" w:rsidP="00AB5DE0">
      <w:pPr>
        <w:pStyle w:val="xmsonormal"/>
        <w:spacing w:before="0" w:beforeAutospacing="0" w:after="0" w:afterAutospacing="0"/>
        <w:jc w:val="right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28</w:t>
      </w:r>
      <w:r w:rsidRPr="00AB5DE0">
        <w:rPr>
          <w:rFonts w:asciiTheme="minorHAnsi" w:hAnsiTheme="minorHAnsi" w:cs="Arial"/>
          <w:sz w:val="22"/>
          <w:szCs w:val="22"/>
          <w:vertAlign w:val="superscript"/>
        </w:rPr>
        <w:t xml:space="preserve">th </w:t>
      </w:r>
      <w:r w:rsidRPr="00AB5DE0">
        <w:rPr>
          <w:rFonts w:asciiTheme="minorHAnsi" w:hAnsiTheme="minorHAnsi" w:cs="Arial"/>
          <w:sz w:val="22"/>
          <w:szCs w:val="22"/>
        </w:rPr>
        <w:t>November, 2017</w:t>
      </w:r>
    </w:p>
    <w:p w:rsidR="00697819" w:rsidRPr="00AB5DE0" w:rsidRDefault="00697819" w:rsidP="00D423E8">
      <w:pPr>
        <w:pStyle w:val="xmsonormal"/>
        <w:spacing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Dear Sir/Madam,</w:t>
      </w:r>
    </w:p>
    <w:p w:rsidR="00DC3FE5" w:rsidRPr="00AB5DE0" w:rsidRDefault="00697819" w:rsidP="002438D2">
      <w:pPr>
        <w:pStyle w:val="xmsonormal"/>
        <w:spacing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I believe</w:t>
      </w:r>
      <w:r w:rsidR="00D423E8" w:rsidRPr="00AB5DE0">
        <w:rPr>
          <w:rFonts w:asciiTheme="minorHAnsi" w:hAnsiTheme="minorHAnsi" w:cs="Arial"/>
          <w:sz w:val="22"/>
          <w:szCs w:val="22"/>
        </w:rPr>
        <w:t xml:space="preserve"> I have the required skills, </w:t>
      </w:r>
      <w:r w:rsidRPr="00AB5DE0">
        <w:rPr>
          <w:rFonts w:asciiTheme="minorHAnsi" w:hAnsiTheme="minorHAnsi" w:cs="Arial"/>
          <w:sz w:val="22"/>
          <w:szCs w:val="22"/>
        </w:rPr>
        <w:t>knowledge</w:t>
      </w:r>
      <w:r w:rsidR="00D423E8" w:rsidRPr="00AB5DE0">
        <w:rPr>
          <w:rFonts w:asciiTheme="minorHAnsi" w:hAnsiTheme="minorHAnsi" w:cs="Arial"/>
          <w:sz w:val="22"/>
          <w:szCs w:val="22"/>
        </w:rPr>
        <w:t xml:space="preserve"> and qualifications</w:t>
      </w:r>
      <w:r w:rsidR="00697516">
        <w:rPr>
          <w:rFonts w:asciiTheme="minorHAnsi" w:hAnsiTheme="minorHAnsi" w:cs="Arial"/>
          <w:sz w:val="22"/>
          <w:szCs w:val="22"/>
        </w:rPr>
        <w:t xml:space="preserve"> for the role advertised. </w:t>
      </w:r>
      <w:r w:rsidR="00DC3FE5" w:rsidRPr="00AB5DE0">
        <w:rPr>
          <w:rFonts w:asciiTheme="minorHAnsi" w:hAnsiTheme="minorHAnsi" w:cs="Arial"/>
          <w:sz w:val="22"/>
          <w:szCs w:val="22"/>
        </w:rPr>
        <w:t>Being someone who has experience within a legal and human resources setting, I thrive in challenging environments; whilst possessing extensive knowledge of the practice of employment law.  I consider myself to have strong communication and interpersonal skills with the ability to be diplomatic and objective when providing advice on complex employ</w:t>
      </w:r>
      <w:r w:rsidR="00D423E8" w:rsidRPr="00AB5DE0">
        <w:rPr>
          <w:rFonts w:asciiTheme="minorHAnsi" w:hAnsiTheme="minorHAnsi" w:cs="Arial"/>
          <w:sz w:val="22"/>
          <w:szCs w:val="22"/>
        </w:rPr>
        <w:t>ee relation issues to managers, evidenced in my current role as a HR Advisor and previous employment as a Chartered Legal Executive Lawyer specialising in the practice of employment law.</w:t>
      </w:r>
    </w:p>
    <w:p w:rsidR="00DC3FE5" w:rsidRPr="00AB5DE0" w:rsidRDefault="00DC3FE5" w:rsidP="002438D2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I believe the job description provided within</w:t>
      </w:r>
      <w:r w:rsidR="00AB5DE0">
        <w:rPr>
          <w:rFonts w:asciiTheme="minorHAnsi" w:hAnsiTheme="minorHAnsi" w:cs="Arial"/>
          <w:sz w:val="22"/>
          <w:szCs w:val="22"/>
        </w:rPr>
        <w:t xml:space="preserve"> the </w:t>
      </w:r>
      <w:r w:rsidR="00300D31" w:rsidRPr="00AB5DE0">
        <w:rPr>
          <w:rFonts w:asciiTheme="minorHAnsi" w:hAnsiTheme="minorHAnsi" w:cs="Arial"/>
          <w:sz w:val="22"/>
          <w:szCs w:val="22"/>
        </w:rPr>
        <w:t>advert</w:t>
      </w:r>
      <w:r w:rsidRPr="00AB5DE0">
        <w:rPr>
          <w:rFonts w:asciiTheme="minorHAnsi" w:hAnsiTheme="minorHAnsi" w:cs="Arial"/>
          <w:sz w:val="22"/>
          <w:szCs w:val="22"/>
        </w:rPr>
        <w:t xml:space="preserve"> is very similar to my current job description at</w:t>
      </w:r>
      <w:r w:rsidR="00AB5DE0">
        <w:rPr>
          <w:rFonts w:asciiTheme="minorHAnsi" w:hAnsiTheme="minorHAnsi" w:cs="Arial"/>
          <w:sz w:val="22"/>
          <w:szCs w:val="22"/>
        </w:rPr>
        <w:t xml:space="preserve"> N-Compass North West Ltd</w:t>
      </w:r>
      <w:r w:rsidRPr="00AB5DE0">
        <w:rPr>
          <w:rFonts w:asciiTheme="minorHAnsi" w:hAnsiTheme="minorHAnsi" w:cs="Arial"/>
          <w:sz w:val="22"/>
          <w:szCs w:val="22"/>
        </w:rPr>
        <w:t>. On a day to day basis I provide first line generalist HR advice and support on terms and conditions of employment, providing managers with advice on any employee relation cases with a view to resolve matters.</w:t>
      </w:r>
      <w:r w:rsidR="002438D2" w:rsidRPr="00AB5DE0">
        <w:rPr>
          <w:rFonts w:asciiTheme="minorHAnsi" w:hAnsiTheme="minorHAnsi" w:cs="Arial"/>
          <w:sz w:val="22"/>
          <w:szCs w:val="22"/>
        </w:rPr>
        <w:t xml:space="preserve"> I regularly use</w:t>
      </w:r>
      <w:r w:rsidR="00AB5DE0">
        <w:rPr>
          <w:rFonts w:asciiTheme="minorHAnsi" w:hAnsiTheme="minorHAnsi" w:cs="Arial"/>
          <w:sz w:val="22"/>
          <w:szCs w:val="22"/>
        </w:rPr>
        <w:t xml:space="preserve"> </w:t>
      </w:r>
      <w:r w:rsidR="00697516">
        <w:rPr>
          <w:rFonts w:asciiTheme="minorHAnsi" w:hAnsiTheme="minorHAnsi" w:cs="Arial"/>
          <w:sz w:val="22"/>
          <w:szCs w:val="22"/>
        </w:rPr>
        <w:t xml:space="preserve">our HR system </w:t>
      </w:r>
      <w:r w:rsidR="00AB5DE0">
        <w:rPr>
          <w:rFonts w:asciiTheme="minorHAnsi" w:hAnsiTheme="minorHAnsi" w:cs="Arial"/>
          <w:sz w:val="22"/>
          <w:szCs w:val="22"/>
        </w:rPr>
        <w:t xml:space="preserve">Cascade </w:t>
      </w:r>
      <w:r w:rsidR="005B51A6">
        <w:rPr>
          <w:rFonts w:asciiTheme="minorHAnsi" w:hAnsiTheme="minorHAnsi" w:cs="Arial"/>
          <w:sz w:val="22"/>
          <w:szCs w:val="22"/>
        </w:rPr>
        <w:t xml:space="preserve">to ensure employee records are up to date and produce </w:t>
      </w:r>
      <w:r w:rsidR="002438D2" w:rsidRPr="00AB5DE0">
        <w:rPr>
          <w:rFonts w:asciiTheme="minorHAnsi" w:hAnsiTheme="minorHAnsi" w:cs="Arial"/>
          <w:sz w:val="22"/>
          <w:szCs w:val="22"/>
        </w:rPr>
        <w:t>monthly reports on various HR metrics</w:t>
      </w:r>
      <w:r w:rsidR="00697516">
        <w:rPr>
          <w:rFonts w:asciiTheme="minorHAnsi" w:hAnsiTheme="minorHAnsi" w:cs="Arial"/>
          <w:sz w:val="22"/>
          <w:szCs w:val="22"/>
        </w:rPr>
        <w:t xml:space="preserve"> for Finance and Senior Management Team meetings</w:t>
      </w:r>
      <w:r w:rsidR="00AB5DE0">
        <w:rPr>
          <w:rFonts w:asciiTheme="minorHAnsi" w:hAnsiTheme="minorHAnsi" w:cs="Arial"/>
          <w:sz w:val="22"/>
          <w:szCs w:val="22"/>
        </w:rPr>
        <w:t>.</w:t>
      </w:r>
      <w:r w:rsidR="002438D2" w:rsidRPr="00AB5DE0">
        <w:rPr>
          <w:rFonts w:asciiTheme="minorHAnsi" w:hAnsiTheme="minorHAnsi" w:cs="Arial"/>
          <w:sz w:val="22"/>
          <w:szCs w:val="22"/>
        </w:rPr>
        <w:t xml:space="preserve"> </w:t>
      </w:r>
    </w:p>
    <w:p w:rsidR="00697819" w:rsidRPr="00AB5DE0" w:rsidRDefault="00697819" w:rsidP="00697819">
      <w:pPr>
        <w:pStyle w:val="xmsonormal"/>
        <w:spacing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I hope that on consideration of my CV you will be persuaded of my potential to perform well and make a real contribution to your company. </w:t>
      </w:r>
    </w:p>
    <w:p w:rsidR="00697819" w:rsidRPr="00AB5DE0" w:rsidRDefault="00697819" w:rsidP="00697819">
      <w:pPr>
        <w:pStyle w:val="xmsonormal"/>
        <w:spacing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Kind Regards,</w:t>
      </w:r>
    </w:p>
    <w:p w:rsidR="00697819" w:rsidRPr="00AB5DE0" w:rsidRDefault="00697819" w:rsidP="00697819">
      <w:pPr>
        <w:pStyle w:val="xmsonormal"/>
        <w:spacing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697819" w:rsidRDefault="00697819" w:rsidP="00697819">
      <w:pPr>
        <w:pStyle w:val="xmsonormal"/>
        <w:spacing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B5DE0">
        <w:rPr>
          <w:rFonts w:asciiTheme="minorHAnsi" w:hAnsiTheme="minorHAnsi" w:cs="Arial"/>
          <w:sz w:val="22"/>
          <w:szCs w:val="22"/>
        </w:rPr>
        <w:t>Alicia Woods</w:t>
      </w:r>
      <w:bookmarkStart w:id="0" w:name="_GoBack"/>
      <w:bookmarkEnd w:id="0"/>
    </w:p>
    <w:p w:rsidR="00311B5E" w:rsidRPr="00AB5DE0" w:rsidRDefault="00311B5E" w:rsidP="00697819">
      <w:pPr>
        <w:pStyle w:val="xmsonormal"/>
        <w:spacing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Mobile: 07974258833</w:t>
      </w:r>
    </w:p>
    <w:p w:rsidR="00233D1F" w:rsidRPr="00300D31" w:rsidRDefault="00233D1F">
      <w:pPr>
        <w:rPr>
          <w:rFonts w:ascii="Arial" w:hAnsi="Arial" w:cs="Arial"/>
        </w:rPr>
      </w:pPr>
    </w:p>
    <w:sectPr w:rsidR="00233D1F" w:rsidRPr="00300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9"/>
    <w:rsid w:val="00233D1F"/>
    <w:rsid w:val="002438D2"/>
    <w:rsid w:val="00300D31"/>
    <w:rsid w:val="00311B5E"/>
    <w:rsid w:val="005B51A6"/>
    <w:rsid w:val="00697516"/>
    <w:rsid w:val="00697819"/>
    <w:rsid w:val="00A4148E"/>
    <w:rsid w:val="00AB5DE0"/>
    <w:rsid w:val="00D423E8"/>
    <w:rsid w:val="00DC3FE5"/>
    <w:rsid w:val="00E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C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423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C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423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6754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2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3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4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8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309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69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02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57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986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218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51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849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910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600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46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9454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14176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9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7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232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58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535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82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7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38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762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23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889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40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851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86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562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1307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FD33FAB6</Template>
  <TotalTime>54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George (UK)</dc:creator>
  <cp:lastModifiedBy>Alicia Woods</cp:lastModifiedBy>
  <cp:revision>8</cp:revision>
  <dcterms:created xsi:type="dcterms:W3CDTF">2017-03-02T20:06:00Z</dcterms:created>
  <dcterms:modified xsi:type="dcterms:W3CDTF">2017-11-28T08:41:00Z</dcterms:modified>
</cp:coreProperties>
</file>