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Mohammed Irfan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b21f32" w:space="0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M8 0SB Manchester, Lancashire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07447491958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Mirf4n@live.co.uk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Re: Assistant Site Manager position,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recently came across the Assistant Site Manager advertised online and noticed that my skills and experience are a great match.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Skills that I offer include dedication, problem-solving and time management. I work hard and work well with others, but I also have the independence and self-motivation to complete clerical work with minimal supervision. My fundamental abilities include:</w:t>
        <w:br w:type="textWrapping"/>
        <w:br w:type="textWrapping"/>
        <w:t xml:space="preserve">• Management</w:t>
        <w:br w:type="textWrapping"/>
        <w:t xml:space="preserve">• Communication</w:t>
        <w:br w:type="textWrapping"/>
        <w:t xml:space="preserve">• Leadership</w:t>
        <w:br w:type="textWrapping"/>
        <w:br w:type="textWrapping"/>
        <w:t xml:space="preserve">What I lack in experience, I can make up for with my tenacity and enthusiasm for learning new things. Given the opportunity, I will quickly prove how valuable I can be to your team.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appreciate you taking the time to evaluate my suitability for the open position and hope to speak soon for a phone chat or to set up an interview.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Kind Regards,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Mohammed Irfan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0" distT="0" distL="0" distR="0">
            <wp:extent cx="1066800" cy="22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500" w:top="7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rf4n@live.co.uk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