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3C82" w14:textId="77777777" w:rsidR="001651D9" w:rsidRDefault="001651D9" w:rsidP="001651D9">
      <w:pPr>
        <w:spacing w:after="0" w:line="240" w:lineRule="auto"/>
        <w:rPr>
          <w:rFonts w:ascii="Arial" w:hAnsi="Arial" w:cs="Arial"/>
        </w:rPr>
      </w:pPr>
    </w:p>
    <w:tbl>
      <w:tblPr>
        <w:tblStyle w:val="TableGrid"/>
        <w:tblW w:w="0" w:type="auto"/>
        <w:tblLook w:val="04A0" w:firstRow="1" w:lastRow="0" w:firstColumn="1" w:lastColumn="0" w:noHBand="0" w:noVBand="1"/>
      </w:tblPr>
      <w:tblGrid>
        <w:gridCol w:w="2069"/>
        <w:gridCol w:w="6947"/>
      </w:tblGrid>
      <w:tr w:rsidR="00E568C2" w:rsidRPr="00B105A5" w14:paraId="4236CA3E" w14:textId="77777777" w:rsidTr="00055C5F">
        <w:trPr>
          <w:trHeight w:val="397"/>
        </w:trPr>
        <w:tc>
          <w:tcPr>
            <w:tcW w:w="2093" w:type="dxa"/>
            <w:vAlign w:val="center"/>
          </w:tcPr>
          <w:p w14:paraId="33BB3F1D" w14:textId="77777777" w:rsidR="00E568C2" w:rsidRPr="00B105A5" w:rsidRDefault="00E568C2" w:rsidP="00055C5F">
            <w:pPr>
              <w:autoSpaceDE w:val="0"/>
              <w:autoSpaceDN w:val="0"/>
              <w:adjustRightInd w:val="0"/>
              <w:rPr>
                <w:rFonts w:asciiTheme="minorHAnsi" w:hAnsiTheme="minorHAnsi" w:cs="Helvetica"/>
                <w:b/>
              </w:rPr>
            </w:pPr>
            <w:r w:rsidRPr="00B105A5">
              <w:rPr>
                <w:rFonts w:asciiTheme="minorHAnsi" w:hAnsiTheme="minorHAnsi" w:cs="Helvetica"/>
                <w:b/>
              </w:rPr>
              <w:t xml:space="preserve">Job title: </w:t>
            </w:r>
          </w:p>
        </w:tc>
        <w:tc>
          <w:tcPr>
            <w:tcW w:w="7149" w:type="dxa"/>
            <w:vAlign w:val="center"/>
          </w:tcPr>
          <w:p w14:paraId="5825EE60" w14:textId="270A5AB4" w:rsidR="00EB4A07" w:rsidRPr="00055C5F" w:rsidRDefault="002B7FFB" w:rsidP="00055C5F">
            <w:pPr>
              <w:autoSpaceDE w:val="0"/>
              <w:autoSpaceDN w:val="0"/>
              <w:adjustRightInd w:val="0"/>
              <w:rPr>
                <w:rFonts w:cs="Calibri"/>
              </w:rPr>
            </w:pPr>
            <w:r>
              <w:rPr>
                <w:rFonts w:cs="Calibri"/>
              </w:rPr>
              <w:t>Site</w:t>
            </w:r>
            <w:r w:rsidR="0006566A">
              <w:rPr>
                <w:rFonts w:cs="Calibri"/>
              </w:rPr>
              <w:t xml:space="preserve"> Operative</w:t>
            </w:r>
            <w:r>
              <w:rPr>
                <w:rFonts w:cs="Calibri"/>
              </w:rPr>
              <w:t xml:space="preserve"> (Levels 1-3)</w:t>
            </w:r>
          </w:p>
        </w:tc>
      </w:tr>
      <w:tr w:rsidR="00E568C2" w:rsidRPr="00B105A5" w14:paraId="2C8C00F7" w14:textId="77777777" w:rsidTr="00055C5F">
        <w:trPr>
          <w:trHeight w:val="397"/>
        </w:trPr>
        <w:tc>
          <w:tcPr>
            <w:tcW w:w="2093" w:type="dxa"/>
            <w:vAlign w:val="center"/>
          </w:tcPr>
          <w:p w14:paraId="4AF97F8B" w14:textId="77777777" w:rsidR="00E568C2" w:rsidRPr="00B105A5" w:rsidRDefault="00E568C2" w:rsidP="00055C5F">
            <w:pPr>
              <w:autoSpaceDE w:val="0"/>
              <w:autoSpaceDN w:val="0"/>
              <w:adjustRightInd w:val="0"/>
              <w:rPr>
                <w:rFonts w:asciiTheme="minorHAnsi" w:hAnsiTheme="minorHAnsi" w:cs="Helvetica"/>
                <w:b/>
              </w:rPr>
            </w:pPr>
            <w:r w:rsidRPr="00B105A5">
              <w:rPr>
                <w:rFonts w:asciiTheme="minorHAnsi" w:hAnsiTheme="minorHAnsi" w:cs="Helvetica"/>
                <w:b/>
              </w:rPr>
              <w:t xml:space="preserve">Department: </w:t>
            </w:r>
          </w:p>
        </w:tc>
        <w:tc>
          <w:tcPr>
            <w:tcW w:w="7149" w:type="dxa"/>
            <w:vAlign w:val="center"/>
          </w:tcPr>
          <w:p w14:paraId="494D10D8" w14:textId="39CF2007" w:rsidR="005D1A90" w:rsidRPr="00B105A5" w:rsidRDefault="005D1A90" w:rsidP="00055C5F">
            <w:pPr>
              <w:autoSpaceDE w:val="0"/>
              <w:autoSpaceDN w:val="0"/>
              <w:adjustRightInd w:val="0"/>
              <w:rPr>
                <w:rFonts w:asciiTheme="minorHAnsi" w:hAnsiTheme="minorHAnsi" w:cs="Helvetica"/>
              </w:rPr>
            </w:pPr>
            <w:r>
              <w:rPr>
                <w:rFonts w:asciiTheme="minorHAnsi" w:hAnsiTheme="minorHAnsi" w:cs="Helvetica"/>
              </w:rPr>
              <w:t>Production</w:t>
            </w:r>
          </w:p>
        </w:tc>
      </w:tr>
      <w:tr w:rsidR="00E568C2" w:rsidRPr="00B105A5" w14:paraId="65CC6E08" w14:textId="77777777" w:rsidTr="00055C5F">
        <w:trPr>
          <w:trHeight w:val="397"/>
        </w:trPr>
        <w:tc>
          <w:tcPr>
            <w:tcW w:w="2093" w:type="dxa"/>
            <w:vAlign w:val="center"/>
          </w:tcPr>
          <w:p w14:paraId="120DDD0C" w14:textId="77777777" w:rsidR="00E568C2" w:rsidRPr="00B105A5" w:rsidRDefault="00E568C2" w:rsidP="00055C5F">
            <w:pPr>
              <w:autoSpaceDE w:val="0"/>
              <w:autoSpaceDN w:val="0"/>
              <w:adjustRightInd w:val="0"/>
              <w:rPr>
                <w:rFonts w:asciiTheme="minorHAnsi" w:hAnsiTheme="minorHAnsi" w:cs="Helvetica"/>
                <w:b/>
              </w:rPr>
            </w:pPr>
            <w:r w:rsidRPr="00B105A5">
              <w:rPr>
                <w:rFonts w:asciiTheme="minorHAnsi" w:hAnsiTheme="minorHAnsi" w:cs="Helvetica"/>
                <w:b/>
              </w:rPr>
              <w:t xml:space="preserve">Responsible to: </w:t>
            </w:r>
          </w:p>
        </w:tc>
        <w:tc>
          <w:tcPr>
            <w:tcW w:w="7149" w:type="dxa"/>
            <w:vAlign w:val="center"/>
          </w:tcPr>
          <w:p w14:paraId="654D6945" w14:textId="48AC52E7" w:rsidR="00BE4C46" w:rsidRPr="00896BA7" w:rsidRDefault="00896BA7" w:rsidP="00055C5F">
            <w:pPr>
              <w:autoSpaceDE w:val="0"/>
              <w:autoSpaceDN w:val="0"/>
              <w:adjustRightInd w:val="0"/>
              <w:rPr>
                <w:rFonts w:cs="Helvetica"/>
              </w:rPr>
            </w:pPr>
            <w:r>
              <w:rPr>
                <w:rFonts w:cs="Helvetica"/>
              </w:rPr>
              <w:t xml:space="preserve">Site </w:t>
            </w:r>
            <w:r w:rsidR="00CC386F">
              <w:rPr>
                <w:rFonts w:cs="Helvetica"/>
              </w:rPr>
              <w:t xml:space="preserve">Project </w:t>
            </w:r>
            <w:r>
              <w:rPr>
                <w:rFonts w:cs="Helvetica"/>
              </w:rPr>
              <w:t>Manager</w:t>
            </w:r>
          </w:p>
        </w:tc>
      </w:tr>
      <w:tr w:rsidR="00E568C2" w:rsidRPr="00B105A5" w14:paraId="3A088DDE" w14:textId="77777777" w:rsidTr="00055C5F">
        <w:trPr>
          <w:trHeight w:val="397"/>
        </w:trPr>
        <w:tc>
          <w:tcPr>
            <w:tcW w:w="2093" w:type="dxa"/>
            <w:vAlign w:val="center"/>
          </w:tcPr>
          <w:p w14:paraId="6EA60D4F" w14:textId="77777777" w:rsidR="00E568C2" w:rsidRPr="00B105A5" w:rsidRDefault="00E568C2" w:rsidP="00055C5F">
            <w:pPr>
              <w:autoSpaceDE w:val="0"/>
              <w:autoSpaceDN w:val="0"/>
              <w:adjustRightInd w:val="0"/>
              <w:rPr>
                <w:rFonts w:asciiTheme="minorHAnsi" w:hAnsiTheme="minorHAnsi" w:cs="Helvetica"/>
                <w:b/>
              </w:rPr>
            </w:pPr>
            <w:r w:rsidRPr="00B105A5">
              <w:rPr>
                <w:rFonts w:asciiTheme="minorHAnsi" w:hAnsiTheme="minorHAnsi" w:cs="Helvetica"/>
                <w:b/>
              </w:rPr>
              <w:t xml:space="preserve">Responsible for: </w:t>
            </w:r>
          </w:p>
        </w:tc>
        <w:tc>
          <w:tcPr>
            <w:tcW w:w="7149" w:type="dxa"/>
            <w:vAlign w:val="center"/>
          </w:tcPr>
          <w:p w14:paraId="4A7D0A7F" w14:textId="3F894D6C" w:rsidR="00BE4C46" w:rsidRPr="00B105A5" w:rsidRDefault="00BE4C46" w:rsidP="00055C5F">
            <w:pPr>
              <w:autoSpaceDE w:val="0"/>
              <w:autoSpaceDN w:val="0"/>
              <w:adjustRightInd w:val="0"/>
              <w:rPr>
                <w:rFonts w:asciiTheme="minorHAnsi" w:hAnsiTheme="minorHAnsi" w:cs="Helvetica"/>
              </w:rPr>
            </w:pPr>
            <w:r>
              <w:rPr>
                <w:rFonts w:asciiTheme="minorHAnsi" w:hAnsiTheme="minorHAnsi" w:cs="Helvetica"/>
              </w:rPr>
              <w:t>NA</w:t>
            </w:r>
          </w:p>
        </w:tc>
      </w:tr>
    </w:tbl>
    <w:p w14:paraId="75374E6B" w14:textId="77777777" w:rsidR="00E568C2" w:rsidRPr="00B105A5" w:rsidRDefault="00E568C2" w:rsidP="00E568C2">
      <w:pPr>
        <w:autoSpaceDE w:val="0"/>
        <w:autoSpaceDN w:val="0"/>
        <w:adjustRightInd w:val="0"/>
        <w:spacing w:after="0" w:line="240" w:lineRule="auto"/>
        <w:rPr>
          <w:rFonts w:cs="Helvetic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568C2" w:rsidRPr="00B105A5" w14:paraId="4916A4FE" w14:textId="77777777" w:rsidTr="00074604">
        <w:trPr>
          <w:trHeight w:val="1020"/>
        </w:trPr>
        <w:tc>
          <w:tcPr>
            <w:tcW w:w="9242" w:type="dxa"/>
            <w:vAlign w:val="center"/>
          </w:tcPr>
          <w:p w14:paraId="65C857BA" w14:textId="77777777" w:rsidR="00E568C2" w:rsidRDefault="00F206F1" w:rsidP="00055C5F">
            <w:pPr>
              <w:autoSpaceDE w:val="0"/>
              <w:autoSpaceDN w:val="0"/>
              <w:adjustRightInd w:val="0"/>
              <w:rPr>
                <w:rFonts w:cs="Helvetica"/>
                <w:b/>
              </w:rPr>
            </w:pPr>
            <w:r>
              <w:rPr>
                <w:rFonts w:cs="Helvetica"/>
                <w:b/>
              </w:rPr>
              <w:t>Job Purpose:</w:t>
            </w:r>
            <w:r w:rsidR="00E568C2" w:rsidRPr="00B105A5">
              <w:rPr>
                <w:rFonts w:cs="Helvetica"/>
                <w:b/>
              </w:rPr>
              <w:t xml:space="preserve"> </w:t>
            </w:r>
          </w:p>
          <w:p w14:paraId="45939061" w14:textId="2A51C20F" w:rsidR="0059401C" w:rsidRPr="00055C5F" w:rsidRDefault="00E91942" w:rsidP="00055C5F">
            <w:pPr>
              <w:autoSpaceDE w:val="0"/>
              <w:autoSpaceDN w:val="0"/>
              <w:adjustRightInd w:val="0"/>
              <w:rPr>
                <w:rFonts w:cs="Helvetica"/>
              </w:rPr>
            </w:pPr>
            <w:r w:rsidRPr="00E91942">
              <w:rPr>
                <w:rFonts w:asciiTheme="minorHAnsi" w:hAnsiTheme="minorHAnsi" w:cstheme="minorHAnsi"/>
              </w:rPr>
              <w:t xml:space="preserve">To support the construction and development of housing </w:t>
            </w:r>
            <w:r w:rsidR="001A67C8">
              <w:rPr>
                <w:rFonts w:asciiTheme="minorHAnsi" w:hAnsiTheme="minorHAnsi" w:cstheme="minorHAnsi"/>
              </w:rPr>
              <w:t>developments</w:t>
            </w:r>
            <w:r w:rsidRPr="00E91942">
              <w:rPr>
                <w:rFonts w:asciiTheme="minorHAnsi" w:hAnsiTheme="minorHAnsi" w:cstheme="minorHAnsi"/>
              </w:rPr>
              <w:t xml:space="preserve"> by performing a range of site-based tasks, ensuring safety, efficiency, and </w:t>
            </w:r>
            <w:r w:rsidR="00747E47">
              <w:rPr>
                <w:rFonts w:asciiTheme="minorHAnsi" w:hAnsiTheme="minorHAnsi" w:cstheme="minorHAnsi"/>
              </w:rPr>
              <w:t xml:space="preserve">Story Homes </w:t>
            </w:r>
            <w:r w:rsidRPr="00E91942">
              <w:rPr>
                <w:rFonts w:asciiTheme="minorHAnsi" w:hAnsiTheme="minorHAnsi" w:cstheme="minorHAnsi"/>
              </w:rPr>
              <w:t>quality standards are upheld.</w:t>
            </w:r>
            <w:r>
              <w:rPr>
                <w:rFonts w:asciiTheme="minorHAnsi" w:hAnsiTheme="minorHAnsi" w:cstheme="minorHAnsi"/>
              </w:rPr>
              <w:t xml:space="preserve">  </w:t>
            </w:r>
          </w:p>
        </w:tc>
      </w:tr>
    </w:tbl>
    <w:p w14:paraId="04C47041" w14:textId="77777777" w:rsidR="00E568C2" w:rsidRPr="00B105A5" w:rsidRDefault="00E568C2" w:rsidP="00E568C2">
      <w:pPr>
        <w:autoSpaceDE w:val="0"/>
        <w:autoSpaceDN w:val="0"/>
        <w:adjustRightInd w:val="0"/>
        <w:spacing w:after="0" w:line="240" w:lineRule="auto"/>
        <w:rPr>
          <w:rFonts w:asciiTheme="minorHAnsi" w:hAnsiTheme="minorHAnsi" w:cs="Helvetic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568C2" w:rsidRPr="00B105A5" w14:paraId="6D2EBE90" w14:textId="77777777" w:rsidTr="2145B1CC">
        <w:tc>
          <w:tcPr>
            <w:tcW w:w="9016" w:type="dxa"/>
          </w:tcPr>
          <w:p w14:paraId="29BC5D42" w14:textId="55FDA7D8" w:rsidR="00710DC9" w:rsidRDefault="00C40263" w:rsidP="00710DC9">
            <w:pPr>
              <w:rPr>
                <w:b/>
                <w:bCs/>
              </w:rPr>
            </w:pPr>
            <w:r>
              <w:rPr>
                <w:b/>
                <w:bCs/>
              </w:rPr>
              <w:t>Main Duties and Responsibilities:</w:t>
            </w:r>
          </w:p>
          <w:p w14:paraId="14D5A204" w14:textId="77777777" w:rsidR="00C40263" w:rsidRDefault="00C40263" w:rsidP="00710DC9"/>
          <w:p w14:paraId="65C33C59" w14:textId="03934D90" w:rsidR="007D7E79" w:rsidRPr="00E03A21" w:rsidRDefault="00D062A1" w:rsidP="00E03A21">
            <w:pPr>
              <w:rPr>
                <w:b/>
                <w:bCs/>
              </w:rPr>
            </w:pPr>
            <w:r w:rsidRPr="00E03A21">
              <w:rPr>
                <w:b/>
                <w:bCs/>
              </w:rPr>
              <w:t xml:space="preserve">All </w:t>
            </w:r>
            <w:r w:rsidR="0082721B" w:rsidRPr="00E03A21">
              <w:rPr>
                <w:b/>
                <w:bCs/>
              </w:rPr>
              <w:t>Level</w:t>
            </w:r>
            <w:r w:rsidR="00677181" w:rsidRPr="00E03A21">
              <w:rPr>
                <w:b/>
                <w:bCs/>
              </w:rPr>
              <w:t>s (</w:t>
            </w:r>
            <w:r w:rsidR="0082721B" w:rsidRPr="00E03A21">
              <w:rPr>
                <w:b/>
                <w:bCs/>
              </w:rPr>
              <w:t>1</w:t>
            </w:r>
            <w:r w:rsidR="00677181" w:rsidRPr="00E03A21">
              <w:rPr>
                <w:b/>
                <w:bCs/>
              </w:rPr>
              <w:t>-3)</w:t>
            </w:r>
            <w:r w:rsidR="0082721B" w:rsidRPr="00E03A21">
              <w:rPr>
                <w:b/>
                <w:bCs/>
              </w:rPr>
              <w:t>:</w:t>
            </w:r>
          </w:p>
          <w:p w14:paraId="6E6CBFC0" w14:textId="5176AC87" w:rsidR="00CA517B" w:rsidRPr="00055C5F" w:rsidRDefault="00CA517B" w:rsidP="00BE4881">
            <w:pPr>
              <w:pStyle w:val="ListParagraph"/>
              <w:numPr>
                <w:ilvl w:val="0"/>
                <w:numId w:val="21"/>
              </w:numPr>
              <w:spacing w:after="200" w:line="276" w:lineRule="auto"/>
              <w:rPr>
                <w:rFonts w:cs="Open Sans"/>
              </w:rPr>
            </w:pPr>
            <w:r w:rsidRPr="00055C5F">
              <w:rPr>
                <w:rFonts w:cs="Open Sans"/>
              </w:rPr>
              <w:t xml:space="preserve">Comply with </w:t>
            </w:r>
            <w:r w:rsidR="008021F7">
              <w:rPr>
                <w:rFonts w:cs="Open Sans"/>
              </w:rPr>
              <w:t>h</w:t>
            </w:r>
            <w:r w:rsidR="006E584A">
              <w:rPr>
                <w:rFonts w:cs="Open Sans"/>
              </w:rPr>
              <w:t>ealth</w:t>
            </w:r>
            <w:r w:rsidRPr="00055C5F">
              <w:rPr>
                <w:rFonts w:cs="Open Sans"/>
              </w:rPr>
              <w:t xml:space="preserve"> </w:t>
            </w:r>
            <w:r w:rsidR="008021F7">
              <w:rPr>
                <w:rFonts w:cs="Open Sans"/>
              </w:rPr>
              <w:t>and</w:t>
            </w:r>
            <w:r w:rsidRPr="00055C5F">
              <w:rPr>
                <w:rFonts w:cs="Open Sans"/>
              </w:rPr>
              <w:t xml:space="preserve"> </w:t>
            </w:r>
            <w:r w:rsidR="008021F7">
              <w:rPr>
                <w:rFonts w:cs="Open Sans"/>
              </w:rPr>
              <w:t>s</w:t>
            </w:r>
            <w:r w:rsidR="006E584A">
              <w:rPr>
                <w:rFonts w:cs="Open Sans"/>
              </w:rPr>
              <w:t>afety</w:t>
            </w:r>
            <w:r w:rsidRPr="00055C5F">
              <w:rPr>
                <w:rFonts w:cs="Open Sans"/>
              </w:rPr>
              <w:t xml:space="preserve"> standards and ensure responsibilities are adhered and followed throughout site</w:t>
            </w:r>
            <w:r w:rsidR="005E0D2D">
              <w:rPr>
                <w:rFonts w:cs="Open Sans"/>
              </w:rPr>
              <w:t xml:space="preserve">, including </w:t>
            </w:r>
            <w:r w:rsidR="00282FF4">
              <w:rPr>
                <w:rFonts w:cs="Open Sans"/>
              </w:rPr>
              <w:t>checking</w:t>
            </w:r>
            <w:r w:rsidR="005C2B5D">
              <w:rPr>
                <w:rFonts w:cs="Open Sans"/>
              </w:rPr>
              <w:t xml:space="preserve"> signage </w:t>
            </w:r>
            <w:r w:rsidR="00F10231">
              <w:rPr>
                <w:rFonts w:cs="Open Sans"/>
              </w:rPr>
              <w:t>is applicable and accurate</w:t>
            </w:r>
            <w:r w:rsidR="00D4559A">
              <w:rPr>
                <w:rFonts w:cs="Open Sans"/>
              </w:rPr>
              <w:t>.</w:t>
            </w:r>
          </w:p>
          <w:p w14:paraId="5D050BA7" w14:textId="527407AF" w:rsidR="00CA517B" w:rsidRPr="00055C5F" w:rsidRDefault="00CA517B" w:rsidP="00BE4881">
            <w:pPr>
              <w:pStyle w:val="ListParagraph"/>
              <w:numPr>
                <w:ilvl w:val="0"/>
                <w:numId w:val="21"/>
              </w:numPr>
              <w:spacing w:after="200" w:line="276" w:lineRule="auto"/>
              <w:rPr>
                <w:rFonts w:cs="Open Sans"/>
              </w:rPr>
            </w:pPr>
            <w:r w:rsidRPr="00055C5F">
              <w:rPr>
                <w:rFonts w:cs="Open Sans"/>
              </w:rPr>
              <w:t>Comply with company policies and procedures</w:t>
            </w:r>
            <w:r w:rsidR="008F6815">
              <w:rPr>
                <w:rFonts w:cs="Open Sans"/>
              </w:rPr>
              <w:t>.</w:t>
            </w:r>
          </w:p>
          <w:p w14:paraId="129E1D35" w14:textId="35C36E69" w:rsidR="00CA517B" w:rsidRDefault="00CA517B" w:rsidP="00BE4881">
            <w:pPr>
              <w:pStyle w:val="ListParagraph"/>
              <w:numPr>
                <w:ilvl w:val="0"/>
                <w:numId w:val="21"/>
              </w:numPr>
              <w:spacing w:after="200" w:line="276" w:lineRule="auto"/>
              <w:rPr>
                <w:rFonts w:cs="Open Sans"/>
              </w:rPr>
            </w:pPr>
            <w:r w:rsidRPr="00055C5F">
              <w:rPr>
                <w:rFonts w:cs="Open Sans"/>
              </w:rPr>
              <w:t>Maintain positive</w:t>
            </w:r>
            <w:r w:rsidR="000400E0">
              <w:rPr>
                <w:rFonts w:cs="Open Sans"/>
              </w:rPr>
              <w:t xml:space="preserve"> working </w:t>
            </w:r>
            <w:r w:rsidR="000400E0" w:rsidRPr="00055C5F">
              <w:rPr>
                <w:rFonts w:cs="Open Sans"/>
              </w:rPr>
              <w:t>relationships</w:t>
            </w:r>
            <w:r w:rsidRPr="00055C5F">
              <w:rPr>
                <w:rFonts w:cs="Open Sans"/>
              </w:rPr>
              <w:t xml:space="preserve"> with </w:t>
            </w:r>
            <w:r w:rsidR="0054532E">
              <w:rPr>
                <w:rFonts w:cs="Open Sans"/>
              </w:rPr>
              <w:t xml:space="preserve">all </w:t>
            </w:r>
            <w:r w:rsidR="000400E0">
              <w:rPr>
                <w:rFonts w:cs="Open Sans"/>
              </w:rPr>
              <w:t xml:space="preserve">site personnel. </w:t>
            </w:r>
          </w:p>
          <w:p w14:paraId="774BEAB6" w14:textId="5B366236" w:rsidR="00BF16EE" w:rsidRDefault="00CE74C1" w:rsidP="00BE4881">
            <w:pPr>
              <w:pStyle w:val="ListParagraph"/>
              <w:numPr>
                <w:ilvl w:val="0"/>
                <w:numId w:val="21"/>
              </w:numPr>
              <w:spacing w:after="200" w:line="276" w:lineRule="auto"/>
              <w:rPr>
                <w:rFonts w:cs="Open Sans"/>
              </w:rPr>
            </w:pPr>
            <w:r>
              <w:rPr>
                <w:rFonts w:cs="Open Sans"/>
              </w:rPr>
              <w:t xml:space="preserve">Support the achievement of </w:t>
            </w:r>
            <w:r w:rsidR="00206215">
              <w:rPr>
                <w:rFonts w:cs="Open Sans"/>
              </w:rPr>
              <w:t>quality standards i.e. defects targets.</w:t>
            </w:r>
          </w:p>
          <w:p w14:paraId="42970FBD" w14:textId="4C29D04C" w:rsidR="000C2930" w:rsidRDefault="000C2930" w:rsidP="00BE4881">
            <w:pPr>
              <w:pStyle w:val="ListParagraph"/>
              <w:numPr>
                <w:ilvl w:val="0"/>
                <w:numId w:val="21"/>
              </w:numPr>
              <w:spacing w:after="200" w:line="276" w:lineRule="auto"/>
              <w:rPr>
                <w:rFonts w:cs="Open Sans"/>
              </w:rPr>
            </w:pPr>
            <w:r w:rsidRPr="000C2930">
              <w:rPr>
                <w:rFonts w:cs="Open Sans"/>
              </w:rPr>
              <w:t xml:space="preserve">Assist </w:t>
            </w:r>
            <w:r>
              <w:rPr>
                <w:rFonts w:cs="Open Sans"/>
              </w:rPr>
              <w:t>site management</w:t>
            </w:r>
            <w:r w:rsidR="00C16D11">
              <w:rPr>
                <w:rFonts w:cs="Open Sans"/>
              </w:rPr>
              <w:t xml:space="preserve"> in</w:t>
            </w:r>
            <w:r w:rsidRPr="000C2930">
              <w:rPr>
                <w:rFonts w:cs="Open Sans"/>
              </w:rPr>
              <w:t xml:space="preserve"> ensur</w:t>
            </w:r>
            <w:r w:rsidR="00C16D11">
              <w:rPr>
                <w:rFonts w:cs="Open Sans"/>
              </w:rPr>
              <w:t>ing</w:t>
            </w:r>
            <w:r w:rsidRPr="000C2930">
              <w:rPr>
                <w:rFonts w:cs="Open Sans"/>
              </w:rPr>
              <w:t xml:space="preserve"> site presentation is in line with group standards as a minimum (including build areas, sales areas, plot, compound and welfare standards)</w:t>
            </w:r>
            <w:r w:rsidR="001B6DF5">
              <w:rPr>
                <w:rFonts w:cs="Open Sans"/>
              </w:rPr>
              <w:t xml:space="preserve"> and that plots are </w:t>
            </w:r>
            <w:r w:rsidR="001B6DF5" w:rsidRPr="001B6DF5">
              <w:rPr>
                <w:rFonts w:cs="Open Sans"/>
              </w:rPr>
              <w:t>presented to the required standard ahead of PLI/Demo/Handover inspections/stock plot viewings.</w:t>
            </w:r>
          </w:p>
          <w:p w14:paraId="73CB5E7F" w14:textId="0FADB6CB" w:rsidR="00D85CA8" w:rsidRDefault="00D85CA8" w:rsidP="00BE4881">
            <w:pPr>
              <w:pStyle w:val="ListParagraph"/>
              <w:numPr>
                <w:ilvl w:val="0"/>
                <w:numId w:val="21"/>
              </w:numPr>
              <w:spacing w:after="200" w:line="276" w:lineRule="auto"/>
              <w:rPr>
                <w:rFonts w:cs="Open Sans"/>
              </w:rPr>
            </w:pPr>
            <w:r w:rsidRPr="00D85CA8">
              <w:rPr>
                <w:rFonts w:cs="Open Sans"/>
              </w:rPr>
              <w:t>Regular checks to walkways for obstructions/in keeping with TMP</w:t>
            </w:r>
            <w:r w:rsidR="00326DC6">
              <w:rPr>
                <w:rFonts w:cs="Open Sans"/>
              </w:rPr>
              <w:t xml:space="preserve"> (traffic management plan)</w:t>
            </w:r>
            <w:r w:rsidRPr="00D85CA8">
              <w:rPr>
                <w:rFonts w:cs="Open Sans"/>
              </w:rPr>
              <w:t>.</w:t>
            </w:r>
          </w:p>
          <w:p w14:paraId="6364ACF6" w14:textId="18431CC1" w:rsidR="00280119" w:rsidRPr="00055C5F" w:rsidRDefault="00280119" w:rsidP="00BE4881">
            <w:pPr>
              <w:pStyle w:val="ListParagraph"/>
              <w:numPr>
                <w:ilvl w:val="0"/>
                <w:numId w:val="21"/>
              </w:numPr>
              <w:spacing w:after="200" w:line="276" w:lineRule="auto"/>
              <w:rPr>
                <w:rFonts w:cs="Open Sans"/>
              </w:rPr>
            </w:pPr>
            <w:r w:rsidRPr="00280119">
              <w:rPr>
                <w:rFonts w:cs="Open Sans"/>
              </w:rPr>
              <w:t xml:space="preserve">Ensure </w:t>
            </w:r>
            <w:r w:rsidR="00F24FB0">
              <w:rPr>
                <w:rFonts w:cs="Open Sans"/>
              </w:rPr>
              <w:t>H</w:t>
            </w:r>
            <w:r w:rsidRPr="00280119">
              <w:rPr>
                <w:rFonts w:cs="Open Sans"/>
              </w:rPr>
              <w:t>eras fences are double clipped and damage free.</w:t>
            </w:r>
          </w:p>
          <w:p w14:paraId="7DDBF89F" w14:textId="77777777" w:rsidR="00CA517B" w:rsidRPr="00055C5F" w:rsidRDefault="00CA517B" w:rsidP="00BE4881">
            <w:pPr>
              <w:pStyle w:val="ListParagraph"/>
              <w:numPr>
                <w:ilvl w:val="0"/>
                <w:numId w:val="21"/>
              </w:numPr>
              <w:spacing w:after="200" w:line="276" w:lineRule="auto"/>
            </w:pPr>
            <w:r w:rsidRPr="00055C5F">
              <w:t xml:space="preserve">Store deliveries in an appropriate place, ensuring any products that need to be kept dry are stored under cover. Any high value goods are to be quickly locked away following delivery. </w:t>
            </w:r>
          </w:p>
          <w:p w14:paraId="7ADDDE79" w14:textId="0234746F" w:rsidR="00CA517B" w:rsidRPr="00055C5F" w:rsidRDefault="00CA517B" w:rsidP="00BE4881">
            <w:pPr>
              <w:pStyle w:val="ListParagraph"/>
              <w:numPr>
                <w:ilvl w:val="0"/>
                <w:numId w:val="21"/>
              </w:numPr>
              <w:spacing w:after="200" w:line="276" w:lineRule="auto"/>
            </w:pPr>
            <w:r w:rsidRPr="00055C5F">
              <w:t xml:space="preserve">Skips on site are to be monitored and exchanges notified to </w:t>
            </w:r>
            <w:r w:rsidR="00B864F0">
              <w:t xml:space="preserve">the </w:t>
            </w:r>
            <w:r w:rsidRPr="00055C5F">
              <w:t xml:space="preserve">Site </w:t>
            </w:r>
            <w:r w:rsidR="00B864F0">
              <w:t xml:space="preserve">Project </w:t>
            </w:r>
            <w:r w:rsidRPr="00055C5F">
              <w:t>Manager in good time. Areas around skips are to be always kept clean and tidy.</w:t>
            </w:r>
          </w:p>
          <w:p w14:paraId="2CACCBC2" w14:textId="7B4682F0" w:rsidR="00CA517B" w:rsidRPr="00055C5F" w:rsidRDefault="00CA517B" w:rsidP="00BE4881">
            <w:pPr>
              <w:pStyle w:val="ListParagraph"/>
              <w:numPr>
                <w:ilvl w:val="0"/>
                <w:numId w:val="21"/>
              </w:numPr>
              <w:spacing w:after="200" w:line="276" w:lineRule="auto"/>
            </w:pPr>
            <w:r w:rsidRPr="00055C5F">
              <w:t xml:space="preserve">When deliveries are being made to site, check delivery notes, check for damages – noting these on delivery notes or if necessary and reporting damages to the Site </w:t>
            </w:r>
            <w:r w:rsidR="008318E4">
              <w:t xml:space="preserve">Project </w:t>
            </w:r>
            <w:r w:rsidRPr="00055C5F">
              <w:t xml:space="preserve">Manager prior to signing for delivery when this is possible. </w:t>
            </w:r>
          </w:p>
          <w:p w14:paraId="7C11986E" w14:textId="5B2A99A7" w:rsidR="00CA517B" w:rsidRPr="00055C5F" w:rsidRDefault="00CA517B" w:rsidP="00BE4881">
            <w:pPr>
              <w:pStyle w:val="ListParagraph"/>
              <w:numPr>
                <w:ilvl w:val="0"/>
                <w:numId w:val="21"/>
              </w:numPr>
              <w:spacing w:after="200" w:line="276" w:lineRule="auto"/>
            </w:pPr>
            <w:r w:rsidRPr="00055C5F">
              <w:t xml:space="preserve">Ensure site housekeeping is maintained to the required standards, including good presentation of the sales and build areas supporting and questioning trades to achieve this in collaboration with the Telehandler </w:t>
            </w:r>
            <w:r w:rsidR="00382C16">
              <w:t>Operative</w:t>
            </w:r>
            <w:r w:rsidRPr="00055C5F">
              <w:t>.</w:t>
            </w:r>
          </w:p>
          <w:p w14:paraId="73A3F2D3" w14:textId="6AE539CB" w:rsidR="008F6815" w:rsidRPr="00055C5F" w:rsidRDefault="008F6815" w:rsidP="000400E0">
            <w:pPr>
              <w:pStyle w:val="ListParagraph"/>
              <w:numPr>
                <w:ilvl w:val="0"/>
                <w:numId w:val="21"/>
              </w:numPr>
              <w:spacing w:after="200" w:line="276" w:lineRule="auto"/>
              <w:rPr>
                <w:noProof/>
                <w:lang w:eastAsia="en-GB"/>
              </w:rPr>
            </w:pPr>
            <w:r w:rsidRPr="00055C5F">
              <w:rPr>
                <w:noProof/>
                <w:lang w:eastAsia="en-GB"/>
              </w:rPr>
              <w:t>Unlocking site each morning, including all welfare facilities and any plots that are required to be opened up.</w:t>
            </w:r>
          </w:p>
          <w:p w14:paraId="73A78FAC" w14:textId="3E9A396E" w:rsidR="008F6815" w:rsidRPr="00055C5F" w:rsidRDefault="008F6815" w:rsidP="00BE4881">
            <w:pPr>
              <w:pStyle w:val="ListParagraph"/>
              <w:numPr>
                <w:ilvl w:val="0"/>
                <w:numId w:val="21"/>
              </w:numPr>
              <w:spacing w:after="200" w:line="276" w:lineRule="auto"/>
            </w:pPr>
            <w:r w:rsidRPr="00055C5F">
              <w:t xml:space="preserve">Lock site and all plots at the end of each </w:t>
            </w:r>
            <w:r w:rsidR="000400E0">
              <w:t>working day</w:t>
            </w:r>
            <w:r w:rsidRPr="00055C5F">
              <w:t xml:space="preserve">, including checking all windows have been closed, welfare facilities, storage container, any pedestrian gates, any delivery/car </w:t>
            </w:r>
            <w:r w:rsidRPr="00055C5F">
              <w:lastRenderedPageBreak/>
              <w:t xml:space="preserve">park gates on final departure and that all keys have been returned to the Site </w:t>
            </w:r>
            <w:r w:rsidR="00CC1FF6">
              <w:t xml:space="preserve">Project </w:t>
            </w:r>
            <w:r w:rsidRPr="00055C5F">
              <w:t>Managers Office.</w:t>
            </w:r>
          </w:p>
          <w:p w14:paraId="69DB13B0" w14:textId="179184A3" w:rsidR="008F6815" w:rsidRPr="00055C5F" w:rsidRDefault="008F6815" w:rsidP="00BE4881">
            <w:pPr>
              <w:pStyle w:val="ListParagraph"/>
              <w:numPr>
                <w:ilvl w:val="0"/>
                <w:numId w:val="21"/>
              </w:numPr>
              <w:spacing w:after="200" w:line="276" w:lineRule="auto"/>
            </w:pPr>
            <w:r w:rsidRPr="00055C5F">
              <w:t xml:space="preserve">Clean </w:t>
            </w:r>
            <w:r w:rsidR="008318E4">
              <w:t>w</w:t>
            </w:r>
            <w:r w:rsidRPr="00055C5F">
              <w:t>elfare facilities daily including the toilets and ensure toilet rolls, hand towels, soap dispensers are refilled, and plot bins are emptied.</w:t>
            </w:r>
          </w:p>
          <w:p w14:paraId="148F360F" w14:textId="4371755A" w:rsidR="008F6815" w:rsidRPr="00055C5F" w:rsidRDefault="008F6815" w:rsidP="00BE4881">
            <w:pPr>
              <w:pStyle w:val="ListParagraph"/>
              <w:numPr>
                <w:ilvl w:val="0"/>
                <w:numId w:val="21"/>
              </w:numPr>
              <w:spacing w:after="200" w:line="276" w:lineRule="auto"/>
            </w:pPr>
            <w:r w:rsidRPr="00055C5F">
              <w:t>Prepare plots for pre-plaster</w:t>
            </w:r>
            <w:r w:rsidR="00CB7145">
              <w:t xml:space="preserve"> </w:t>
            </w:r>
            <w:r w:rsidR="00DE7F32">
              <w:t xml:space="preserve">and handover </w:t>
            </w:r>
            <w:r w:rsidR="00CB7145">
              <w:t>(</w:t>
            </w:r>
            <w:r w:rsidR="00CB7145" w:rsidRPr="00CB7145">
              <w:t>assist in reducing NHBC items</w:t>
            </w:r>
            <w:r w:rsidR="00CB7145">
              <w:t>)</w:t>
            </w:r>
            <w:r w:rsidRPr="00055C5F">
              <w:t xml:space="preserve">, CML </w:t>
            </w:r>
            <w:r w:rsidR="00F17EEE">
              <w:t xml:space="preserve">(Council of Mortgage Lenders) </w:t>
            </w:r>
            <w:r w:rsidRPr="00055C5F">
              <w:t>and legal completion</w:t>
            </w:r>
            <w:r w:rsidR="00CB7145">
              <w:t>.</w:t>
            </w:r>
          </w:p>
          <w:p w14:paraId="7DDC9E65" w14:textId="26E8B00B" w:rsidR="005D16B9" w:rsidRPr="00055C5F" w:rsidRDefault="005D16B9" w:rsidP="00BE4881">
            <w:pPr>
              <w:pStyle w:val="ListParagraph"/>
              <w:numPr>
                <w:ilvl w:val="0"/>
                <w:numId w:val="21"/>
              </w:numPr>
              <w:spacing w:after="200" w:line="276" w:lineRule="auto"/>
            </w:pPr>
            <w:r w:rsidRPr="00055C5F">
              <w:t xml:space="preserve">When required by the Site </w:t>
            </w:r>
            <w:r w:rsidR="00FF17DE">
              <w:t xml:space="preserve">Project </w:t>
            </w:r>
            <w:r w:rsidRPr="00055C5F">
              <w:t>Manager - plots are to be cleaned out.</w:t>
            </w:r>
          </w:p>
          <w:p w14:paraId="13B57C73" w14:textId="34F98ED5" w:rsidR="005D16B9" w:rsidRPr="00055C5F" w:rsidRDefault="005D16B9" w:rsidP="00BE4881">
            <w:pPr>
              <w:pStyle w:val="ListParagraph"/>
              <w:numPr>
                <w:ilvl w:val="0"/>
                <w:numId w:val="21"/>
              </w:numPr>
              <w:spacing w:after="200" w:line="276" w:lineRule="auto"/>
            </w:pPr>
            <w:r w:rsidRPr="00055C5F">
              <w:t xml:space="preserve">De-taping of UPVC windows following instruction by the Site </w:t>
            </w:r>
            <w:r w:rsidR="00FF17DE">
              <w:t xml:space="preserve">Project </w:t>
            </w:r>
            <w:r w:rsidRPr="00055C5F">
              <w:t>Manager.</w:t>
            </w:r>
          </w:p>
          <w:p w14:paraId="061305E7" w14:textId="77777777" w:rsidR="00CD33EF" w:rsidRDefault="00CD33EF" w:rsidP="00055C5F">
            <w:pPr>
              <w:ind w:left="720"/>
            </w:pPr>
          </w:p>
          <w:p w14:paraId="7346DDEE" w14:textId="26D9C561" w:rsidR="00E904BA" w:rsidRPr="00E03A21" w:rsidRDefault="007D7E79" w:rsidP="007D7E79">
            <w:pPr>
              <w:rPr>
                <w:b/>
                <w:bCs/>
              </w:rPr>
            </w:pPr>
            <w:r w:rsidRPr="00E03A21">
              <w:rPr>
                <w:b/>
                <w:bCs/>
              </w:rPr>
              <w:t>Level 2</w:t>
            </w:r>
            <w:r w:rsidR="00933DCA" w:rsidRPr="00E03A21">
              <w:rPr>
                <w:b/>
                <w:bCs/>
              </w:rPr>
              <w:t xml:space="preserve">: </w:t>
            </w:r>
            <w:r w:rsidR="00DE7E3D" w:rsidRPr="00E03A21">
              <w:rPr>
                <w:b/>
                <w:bCs/>
              </w:rPr>
              <w:t>Skilled Site Operative</w:t>
            </w:r>
            <w:r w:rsidR="00137A0F">
              <w:rPr>
                <w:b/>
                <w:bCs/>
              </w:rPr>
              <w:t xml:space="preserve"> (</w:t>
            </w:r>
            <w:r w:rsidR="008F044D">
              <w:rPr>
                <w:b/>
                <w:bCs/>
              </w:rPr>
              <w:t xml:space="preserve">telehandler </w:t>
            </w:r>
            <w:r w:rsidR="00137A0F">
              <w:rPr>
                <w:b/>
                <w:bCs/>
              </w:rPr>
              <w:t>card holder)</w:t>
            </w:r>
          </w:p>
          <w:p w14:paraId="46DCE7AE" w14:textId="6B38AE35" w:rsidR="00BA6673" w:rsidRPr="00055C5F" w:rsidRDefault="00BA6673" w:rsidP="00BE4881">
            <w:pPr>
              <w:pStyle w:val="NoSpacing"/>
              <w:numPr>
                <w:ilvl w:val="0"/>
                <w:numId w:val="21"/>
              </w:numPr>
              <w:spacing w:line="276" w:lineRule="auto"/>
              <w:rPr>
                <w:rFonts w:asciiTheme="minorHAnsi" w:hAnsiTheme="minorHAnsi"/>
              </w:rPr>
            </w:pPr>
            <w:r w:rsidRPr="00055C5F">
              <w:rPr>
                <w:rFonts w:asciiTheme="minorHAnsi" w:hAnsiTheme="minorHAnsi"/>
              </w:rPr>
              <w:t>Carry out daily checks on the Telehandler and record all defects, damage</w:t>
            </w:r>
            <w:r w:rsidR="00147F11">
              <w:rPr>
                <w:rFonts w:asciiTheme="minorHAnsi" w:hAnsiTheme="minorHAnsi"/>
              </w:rPr>
              <w:t>,</w:t>
            </w:r>
            <w:r w:rsidRPr="00055C5F">
              <w:rPr>
                <w:rFonts w:asciiTheme="minorHAnsi" w:hAnsiTheme="minorHAnsi"/>
              </w:rPr>
              <w:t xml:space="preserve"> etc</w:t>
            </w:r>
            <w:r w:rsidR="00147F11">
              <w:rPr>
                <w:rFonts w:asciiTheme="minorHAnsi" w:hAnsiTheme="minorHAnsi"/>
              </w:rPr>
              <w:t>,</w:t>
            </w:r>
            <w:r w:rsidRPr="00055C5F">
              <w:rPr>
                <w:rFonts w:asciiTheme="minorHAnsi" w:hAnsiTheme="minorHAnsi"/>
              </w:rPr>
              <w:t xml:space="preserve"> and notify site management team of any defects that could affect the running of the machine.</w:t>
            </w:r>
          </w:p>
          <w:p w14:paraId="23B0CCF6" w14:textId="77777777" w:rsidR="00BA6673" w:rsidRPr="00055C5F" w:rsidRDefault="00BA6673" w:rsidP="00BE4881">
            <w:pPr>
              <w:pStyle w:val="NoSpacing"/>
              <w:numPr>
                <w:ilvl w:val="0"/>
                <w:numId w:val="21"/>
              </w:numPr>
              <w:spacing w:line="276" w:lineRule="auto"/>
              <w:rPr>
                <w:rFonts w:asciiTheme="minorHAnsi" w:hAnsiTheme="minorHAnsi"/>
              </w:rPr>
            </w:pPr>
            <w:r w:rsidRPr="00055C5F">
              <w:rPr>
                <w:rFonts w:asciiTheme="minorHAnsi" w:hAnsiTheme="minorHAnsi"/>
              </w:rPr>
              <w:t>Maintain the Telehandler in accordance with manufacturer's instructions and HSE guidelines, including cleaning the Telehandler.</w:t>
            </w:r>
          </w:p>
          <w:p w14:paraId="50B3CF89" w14:textId="77777777" w:rsidR="00BA6673" w:rsidRPr="00055C5F" w:rsidRDefault="00BA6673" w:rsidP="00BE4881">
            <w:pPr>
              <w:pStyle w:val="NoSpacing"/>
              <w:numPr>
                <w:ilvl w:val="0"/>
                <w:numId w:val="21"/>
              </w:numPr>
              <w:spacing w:line="276" w:lineRule="auto"/>
              <w:rPr>
                <w:rFonts w:asciiTheme="minorHAnsi" w:hAnsiTheme="minorHAnsi"/>
              </w:rPr>
            </w:pPr>
            <w:r w:rsidRPr="00055C5F">
              <w:rPr>
                <w:rFonts w:asciiTheme="minorHAnsi" w:hAnsiTheme="minorHAnsi"/>
              </w:rPr>
              <w:t>Operate the Telehandler in a safe manner.</w:t>
            </w:r>
          </w:p>
          <w:p w14:paraId="55C569B3" w14:textId="77777777" w:rsidR="00BA6673" w:rsidRPr="00055C5F" w:rsidRDefault="00BA6673" w:rsidP="00BE4881">
            <w:pPr>
              <w:pStyle w:val="NoSpacing"/>
              <w:numPr>
                <w:ilvl w:val="0"/>
                <w:numId w:val="21"/>
              </w:numPr>
              <w:spacing w:line="276" w:lineRule="auto"/>
              <w:rPr>
                <w:rFonts w:asciiTheme="minorHAnsi" w:hAnsiTheme="minorHAnsi"/>
              </w:rPr>
            </w:pPr>
            <w:r w:rsidRPr="00055C5F">
              <w:rPr>
                <w:rFonts w:asciiTheme="minorHAnsi" w:hAnsiTheme="minorHAnsi"/>
              </w:rPr>
              <w:t>Operation and maintenance of cement silos.</w:t>
            </w:r>
          </w:p>
          <w:p w14:paraId="519DD0EA" w14:textId="77777777" w:rsidR="00BA6673" w:rsidRDefault="00BA6673" w:rsidP="00144A2E"/>
          <w:p w14:paraId="13B458C2" w14:textId="77777777" w:rsidR="00144A2E" w:rsidRPr="00E03A21" w:rsidRDefault="00144A2E" w:rsidP="00144A2E">
            <w:pPr>
              <w:rPr>
                <w:b/>
                <w:bCs/>
              </w:rPr>
            </w:pPr>
            <w:r w:rsidRPr="00E03A21">
              <w:rPr>
                <w:b/>
                <w:bCs/>
              </w:rPr>
              <w:t xml:space="preserve">Level </w:t>
            </w:r>
            <w:r w:rsidR="00C1401D" w:rsidRPr="00E03A21">
              <w:rPr>
                <w:b/>
                <w:bCs/>
              </w:rPr>
              <w:t xml:space="preserve">3: </w:t>
            </w:r>
            <w:r w:rsidR="003E66E3" w:rsidRPr="00E03A21">
              <w:rPr>
                <w:b/>
                <w:bCs/>
              </w:rPr>
              <w:t>Advanced Site Operative</w:t>
            </w:r>
          </w:p>
          <w:p w14:paraId="45599D5B" w14:textId="77777777" w:rsidR="00BE4881" w:rsidRPr="00055C5F" w:rsidRDefault="00BE4881" w:rsidP="00BE4881">
            <w:pPr>
              <w:pStyle w:val="ListParagraph"/>
              <w:numPr>
                <w:ilvl w:val="0"/>
                <w:numId w:val="21"/>
              </w:numPr>
              <w:spacing w:after="200" w:line="276" w:lineRule="auto"/>
            </w:pPr>
            <w:r w:rsidRPr="00055C5F">
              <w:t>Finishing works prior to CML jobs; mastic, roses, minor pointing, check keys for handover and reporting any issues found. Undertake all preboard jobs when required.</w:t>
            </w:r>
          </w:p>
          <w:p w14:paraId="19F68021" w14:textId="77777777" w:rsidR="00BE4881" w:rsidRPr="00055C5F" w:rsidRDefault="00BE4881" w:rsidP="00BE4881">
            <w:pPr>
              <w:pStyle w:val="ListParagraph"/>
              <w:numPr>
                <w:ilvl w:val="0"/>
                <w:numId w:val="21"/>
              </w:numPr>
              <w:spacing w:after="200" w:line="276" w:lineRule="auto"/>
            </w:pPr>
            <w:r w:rsidRPr="00055C5F">
              <w:t>Customer care; minor painting, patching, grouting, pointing, minor joinery items if able.</w:t>
            </w:r>
          </w:p>
          <w:p w14:paraId="209E4430" w14:textId="77777777" w:rsidR="00BE4881" w:rsidRPr="00055C5F" w:rsidRDefault="00BE4881" w:rsidP="00BE4881">
            <w:pPr>
              <w:pStyle w:val="ListParagraph"/>
              <w:numPr>
                <w:ilvl w:val="0"/>
                <w:numId w:val="21"/>
              </w:numPr>
              <w:spacing w:after="200" w:line="276" w:lineRule="auto"/>
            </w:pPr>
            <w:r w:rsidRPr="00055C5F">
              <w:t>Assisting with organising follow-on trades with customer care.</w:t>
            </w:r>
          </w:p>
          <w:p w14:paraId="0DAAD15E" w14:textId="0B70052E" w:rsidR="0077718E" w:rsidRPr="001E44BA" w:rsidRDefault="0077718E" w:rsidP="002F25F1">
            <w:pPr>
              <w:pStyle w:val="ListParagraph"/>
            </w:pPr>
          </w:p>
        </w:tc>
      </w:tr>
    </w:tbl>
    <w:p w14:paraId="7AD03B36" w14:textId="77777777" w:rsidR="00E568C2" w:rsidRDefault="00E568C2" w:rsidP="00E568C2">
      <w:pPr>
        <w:autoSpaceDE w:val="0"/>
        <w:autoSpaceDN w:val="0"/>
        <w:adjustRightInd w:val="0"/>
        <w:spacing w:after="0" w:line="240" w:lineRule="auto"/>
        <w:rPr>
          <w:rFonts w:asciiTheme="minorHAnsi" w:hAnsiTheme="minorHAnsi" w:cs="Helvetica"/>
        </w:rPr>
      </w:pPr>
    </w:p>
    <w:p w14:paraId="217C6E3F" w14:textId="77777777" w:rsidR="00F206F1" w:rsidRDefault="00F206F1" w:rsidP="00E568C2">
      <w:pPr>
        <w:autoSpaceDE w:val="0"/>
        <w:autoSpaceDN w:val="0"/>
        <w:adjustRightInd w:val="0"/>
        <w:spacing w:after="0" w:line="240" w:lineRule="auto"/>
        <w:rPr>
          <w:rFonts w:asciiTheme="minorHAnsi" w:hAnsiTheme="minorHAnsi" w:cs="Helvetica"/>
        </w:rPr>
      </w:pPr>
    </w:p>
    <w:tbl>
      <w:tblPr>
        <w:tblStyle w:val="TableGrid"/>
        <w:tblW w:w="0" w:type="auto"/>
        <w:tblLook w:val="04A0" w:firstRow="1" w:lastRow="0" w:firstColumn="1" w:lastColumn="0" w:noHBand="0" w:noVBand="1"/>
      </w:tblPr>
      <w:tblGrid>
        <w:gridCol w:w="1660"/>
        <w:gridCol w:w="7356"/>
      </w:tblGrid>
      <w:tr w:rsidR="00F206F1" w14:paraId="5253F61A" w14:textId="77777777" w:rsidTr="00F206F1">
        <w:tc>
          <w:tcPr>
            <w:tcW w:w="1668" w:type="dxa"/>
            <w:vMerge w:val="restart"/>
          </w:tcPr>
          <w:p w14:paraId="3D9E2275" w14:textId="77777777" w:rsidR="00F206F1" w:rsidRPr="00F206F1" w:rsidRDefault="00F206F1" w:rsidP="00E568C2">
            <w:pPr>
              <w:autoSpaceDE w:val="0"/>
              <w:autoSpaceDN w:val="0"/>
              <w:adjustRightInd w:val="0"/>
              <w:rPr>
                <w:rFonts w:asciiTheme="minorHAnsi" w:hAnsiTheme="minorHAnsi" w:cs="Helvetica"/>
                <w:b/>
              </w:rPr>
            </w:pPr>
            <w:r w:rsidRPr="00F206F1">
              <w:rPr>
                <w:rFonts w:asciiTheme="minorHAnsi" w:hAnsiTheme="minorHAnsi" w:cs="Helvetica"/>
                <w:b/>
              </w:rPr>
              <w:t>Key Attributes</w:t>
            </w:r>
          </w:p>
          <w:p w14:paraId="769CA57D" w14:textId="77777777" w:rsidR="00F206F1" w:rsidRDefault="00F206F1" w:rsidP="00E568C2">
            <w:pPr>
              <w:autoSpaceDE w:val="0"/>
              <w:autoSpaceDN w:val="0"/>
              <w:adjustRightInd w:val="0"/>
              <w:rPr>
                <w:rFonts w:asciiTheme="minorHAnsi" w:hAnsiTheme="minorHAnsi" w:cs="Helvetica"/>
              </w:rPr>
            </w:pPr>
          </w:p>
          <w:p w14:paraId="72859515" w14:textId="77777777" w:rsidR="00F206F1" w:rsidRDefault="00F206F1" w:rsidP="00E568C2">
            <w:pPr>
              <w:autoSpaceDE w:val="0"/>
              <w:autoSpaceDN w:val="0"/>
              <w:adjustRightInd w:val="0"/>
              <w:rPr>
                <w:rFonts w:asciiTheme="minorHAnsi" w:hAnsiTheme="minorHAnsi" w:cs="Helvetica"/>
              </w:rPr>
            </w:pPr>
          </w:p>
          <w:p w14:paraId="09B53D65" w14:textId="77777777" w:rsidR="00F206F1" w:rsidRDefault="00F206F1" w:rsidP="00E568C2">
            <w:pPr>
              <w:autoSpaceDE w:val="0"/>
              <w:autoSpaceDN w:val="0"/>
              <w:adjustRightInd w:val="0"/>
              <w:rPr>
                <w:rFonts w:asciiTheme="minorHAnsi" w:hAnsiTheme="minorHAnsi" w:cs="Helvetica"/>
              </w:rPr>
            </w:pPr>
          </w:p>
        </w:tc>
        <w:tc>
          <w:tcPr>
            <w:tcW w:w="7574" w:type="dxa"/>
          </w:tcPr>
          <w:p w14:paraId="0900FB6D" w14:textId="109930DF" w:rsidR="005F3FFE" w:rsidRPr="00420D6D" w:rsidRDefault="00F206F1" w:rsidP="005F3FFE">
            <w:pPr>
              <w:autoSpaceDE w:val="0"/>
              <w:autoSpaceDN w:val="0"/>
              <w:adjustRightInd w:val="0"/>
              <w:rPr>
                <w:rFonts w:asciiTheme="minorHAnsi" w:hAnsiTheme="minorHAnsi" w:cs="Helvetica"/>
              </w:rPr>
            </w:pPr>
            <w:r w:rsidRPr="005B4FA8">
              <w:rPr>
                <w:rFonts w:asciiTheme="minorHAnsi" w:hAnsiTheme="minorHAnsi" w:cs="Helvetica"/>
                <w:b/>
                <w:bCs/>
              </w:rPr>
              <w:t>Core</w:t>
            </w:r>
            <w:r w:rsidR="006950A5">
              <w:rPr>
                <w:rFonts w:asciiTheme="minorHAnsi" w:hAnsiTheme="minorHAnsi" w:cs="Helvetica"/>
              </w:rPr>
              <w:t xml:space="preserve"> </w:t>
            </w:r>
            <w:r w:rsidR="006950A5" w:rsidRPr="00E03A21">
              <w:rPr>
                <w:rFonts w:asciiTheme="minorHAnsi" w:hAnsiTheme="minorHAnsi" w:cs="Helvetica"/>
                <w:b/>
                <w:bCs/>
              </w:rPr>
              <w:t>(All Levels)</w:t>
            </w:r>
            <w:r w:rsidRPr="00E03A21">
              <w:rPr>
                <w:rFonts w:asciiTheme="minorHAnsi" w:hAnsiTheme="minorHAnsi" w:cs="Helvetica"/>
                <w:b/>
                <w:bCs/>
              </w:rPr>
              <w:t>:</w:t>
            </w:r>
          </w:p>
          <w:p w14:paraId="6BBA0E92" w14:textId="100630F8" w:rsidR="00F32A61" w:rsidRPr="002F25F1" w:rsidRDefault="00F32A61" w:rsidP="002F25F1">
            <w:pPr>
              <w:pStyle w:val="ListParagraph"/>
              <w:numPr>
                <w:ilvl w:val="0"/>
                <w:numId w:val="3"/>
              </w:numPr>
              <w:rPr>
                <w:rFonts w:cs="Helvetica"/>
              </w:rPr>
            </w:pPr>
            <w:r>
              <w:rPr>
                <w:rFonts w:cs="Helvetica"/>
              </w:rPr>
              <w:t>Attention to detail</w:t>
            </w:r>
            <w:r w:rsidR="00BB169F">
              <w:rPr>
                <w:rFonts w:cs="Helvetica"/>
              </w:rPr>
              <w:t xml:space="preserve"> and high standards</w:t>
            </w:r>
          </w:p>
          <w:p w14:paraId="26355B3B" w14:textId="42624E51" w:rsidR="00F32A61" w:rsidRDefault="00F32A61" w:rsidP="00F70C93">
            <w:pPr>
              <w:pStyle w:val="ListParagraph"/>
              <w:numPr>
                <w:ilvl w:val="0"/>
                <w:numId w:val="3"/>
              </w:numPr>
              <w:rPr>
                <w:rFonts w:cs="Helvetica"/>
              </w:rPr>
            </w:pPr>
            <w:r>
              <w:rPr>
                <w:rFonts w:cs="Helvetica"/>
              </w:rPr>
              <w:t>Organis</w:t>
            </w:r>
            <w:r w:rsidR="004E5792">
              <w:rPr>
                <w:rFonts w:cs="Helvetica"/>
              </w:rPr>
              <w:t>ational skills</w:t>
            </w:r>
          </w:p>
          <w:p w14:paraId="1A5959A5" w14:textId="77777777" w:rsidR="00F32A61" w:rsidRDefault="00F32A61" w:rsidP="00F70C93">
            <w:pPr>
              <w:pStyle w:val="ListParagraph"/>
              <w:numPr>
                <w:ilvl w:val="0"/>
                <w:numId w:val="3"/>
              </w:numPr>
              <w:rPr>
                <w:rFonts w:cs="Helvetica"/>
              </w:rPr>
            </w:pPr>
            <w:r>
              <w:rPr>
                <w:rFonts w:cs="Helvetica"/>
              </w:rPr>
              <w:t xml:space="preserve">Clear communication </w:t>
            </w:r>
          </w:p>
          <w:p w14:paraId="02722E4B" w14:textId="6ECFF806" w:rsidR="00BB169F" w:rsidRDefault="00BB169F" w:rsidP="00F70C93">
            <w:pPr>
              <w:pStyle w:val="ListParagraph"/>
              <w:numPr>
                <w:ilvl w:val="0"/>
                <w:numId w:val="3"/>
              </w:numPr>
              <w:rPr>
                <w:rFonts w:cs="Helvetica"/>
              </w:rPr>
            </w:pPr>
            <w:r>
              <w:rPr>
                <w:rFonts w:cs="Helvetica"/>
              </w:rPr>
              <w:t>Team worker</w:t>
            </w:r>
          </w:p>
          <w:p w14:paraId="39FB0055" w14:textId="0FD6EE59" w:rsidR="00DA7E1B" w:rsidRDefault="00A80636" w:rsidP="00F70C93">
            <w:pPr>
              <w:pStyle w:val="ListParagraph"/>
              <w:numPr>
                <w:ilvl w:val="0"/>
                <w:numId w:val="3"/>
              </w:numPr>
              <w:rPr>
                <w:rFonts w:cs="Helvetica"/>
              </w:rPr>
            </w:pPr>
            <w:r>
              <w:rPr>
                <w:rFonts w:cs="Helvetica"/>
              </w:rPr>
              <w:t>Awareness and u</w:t>
            </w:r>
            <w:r w:rsidR="00DA7E1B" w:rsidRPr="00DA7E1B">
              <w:rPr>
                <w:rFonts w:cs="Helvetica"/>
              </w:rPr>
              <w:t>nderstand</w:t>
            </w:r>
            <w:r>
              <w:rPr>
                <w:rFonts w:cs="Helvetica"/>
              </w:rPr>
              <w:t>ing of</w:t>
            </w:r>
            <w:r w:rsidR="00DA7E1B" w:rsidRPr="00DA7E1B">
              <w:rPr>
                <w:rFonts w:cs="Helvetica"/>
              </w:rPr>
              <w:t xml:space="preserve"> health and safety requirements and company policies </w:t>
            </w:r>
          </w:p>
          <w:p w14:paraId="2E061ECC" w14:textId="77777777" w:rsidR="000B0894" w:rsidRDefault="000B0894" w:rsidP="007D33D0">
            <w:pPr>
              <w:rPr>
                <w:rFonts w:cs="Helvetica"/>
              </w:rPr>
            </w:pPr>
          </w:p>
          <w:p w14:paraId="12C7D3CF" w14:textId="245362E8" w:rsidR="007D33D0" w:rsidRPr="00E03A21" w:rsidRDefault="007D33D0" w:rsidP="007D33D0">
            <w:pPr>
              <w:rPr>
                <w:rFonts w:cs="Helvetica"/>
                <w:b/>
                <w:bCs/>
              </w:rPr>
            </w:pPr>
            <w:r w:rsidRPr="00E03A21">
              <w:rPr>
                <w:rFonts w:cs="Helvetica"/>
                <w:b/>
                <w:bCs/>
              </w:rPr>
              <w:t>Level 2:</w:t>
            </w:r>
          </w:p>
          <w:p w14:paraId="45637AB5" w14:textId="66593231" w:rsidR="007D33D0" w:rsidRDefault="00F379C7" w:rsidP="007D33D0">
            <w:pPr>
              <w:pStyle w:val="ListParagraph"/>
              <w:numPr>
                <w:ilvl w:val="0"/>
                <w:numId w:val="14"/>
              </w:numPr>
              <w:rPr>
                <w:rFonts w:cs="Helvetica"/>
              </w:rPr>
            </w:pPr>
            <w:r>
              <w:rPr>
                <w:rFonts w:cs="Helvetica"/>
              </w:rPr>
              <w:t>Ability to operate</w:t>
            </w:r>
            <w:r w:rsidR="00D25669">
              <w:rPr>
                <w:rFonts w:cs="Helvetica"/>
              </w:rPr>
              <w:t xml:space="preserve"> telehandler</w:t>
            </w:r>
          </w:p>
          <w:p w14:paraId="13AAF101" w14:textId="77777777" w:rsidR="00642408" w:rsidRDefault="00642408" w:rsidP="00642408">
            <w:pPr>
              <w:pStyle w:val="ListParagraph"/>
              <w:rPr>
                <w:rFonts w:cs="Helvetica"/>
              </w:rPr>
            </w:pPr>
          </w:p>
          <w:p w14:paraId="42C6E5F7" w14:textId="72EA0B65" w:rsidR="00642408" w:rsidRPr="00E03A21" w:rsidRDefault="00642408" w:rsidP="00055C5F">
            <w:pPr>
              <w:rPr>
                <w:rFonts w:cs="Helvetica"/>
                <w:b/>
                <w:bCs/>
              </w:rPr>
            </w:pPr>
            <w:r w:rsidRPr="00E03A21">
              <w:rPr>
                <w:rFonts w:cs="Helvetica"/>
                <w:b/>
                <w:bCs/>
              </w:rPr>
              <w:t>Level 3:</w:t>
            </w:r>
          </w:p>
          <w:p w14:paraId="60698972" w14:textId="0C9D7C00" w:rsidR="00642408" w:rsidRPr="00AE3754" w:rsidRDefault="0025736B" w:rsidP="00AE3754">
            <w:pPr>
              <w:pStyle w:val="ListParagraph"/>
              <w:numPr>
                <w:ilvl w:val="0"/>
                <w:numId w:val="14"/>
              </w:numPr>
              <w:rPr>
                <w:rFonts w:cs="Helvetica"/>
              </w:rPr>
            </w:pPr>
            <w:r>
              <w:rPr>
                <w:rFonts w:cs="Helvetica"/>
              </w:rPr>
              <w:t>Snagging and finishing skills and techniques</w:t>
            </w:r>
          </w:p>
          <w:p w14:paraId="23FDD434" w14:textId="77777777" w:rsidR="003813E9" w:rsidRDefault="00923DD0" w:rsidP="00737B5A">
            <w:pPr>
              <w:pStyle w:val="ListParagraph"/>
              <w:numPr>
                <w:ilvl w:val="0"/>
                <w:numId w:val="14"/>
              </w:numPr>
              <w:rPr>
                <w:rFonts w:cs="Helvetica"/>
              </w:rPr>
            </w:pPr>
            <w:r>
              <w:rPr>
                <w:rFonts w:cs="Helvetica"/>
              </w:rPr>
              <w:t xml:space="preserve">Quality </w:t>
            </w:r>
            <w:r w:rsidR="0066509A">
              <w:rPr>
                <w:rFonts w:cs="Helvetica"/>
              </w:rPr>
              <w:t>control and reporting</w:t>
            </w:r>
          </w:p>
          <w:p w14:paraId="05BA2CC3" w14:textId="39D47FC0" w:rsidR="00936575" w:rsidRPr="00737B5A" w:rsidRDefault="00936575" w:rsidP="00055C5F">
            <w:pPr>
              <w:pStyle w:val="ListParagraph"/>
              <w:rPr>
                <w:rFonts w:cs="Helvetica"/>
              </w:rPr>
            </w:pPr>
          </w:p>
        </w:tc>
      </w:tr>
      <w:tr w:rsidR="00F206F1" w14:paraId="278B3B98" w14:textId="77777777" w:rsidTr="00F206F1">
        <w:tc>
          <w:tcPr>
            <w:tcW w:w="1668" w:type="dxa"/>
            <w:vMerge/>
          </w:tcPr>
          <w:p w14:paraId="7A15254C" w14:textId="77777777" w:rsidR="00F206F1" w:rsidRDefault="00F206F1" w:rsidP="00E568C2">
            <w:pPr>
              <w:autoSpaceDE w:val="0"/>
              <w:autoSpaceDN w:val="0"/>
              <w:adjustRightInd w:val="0"/>
              <w:rPr>
                <w:rFonts w:asciiTheme="minorHAnsi" w:hAnsiTheme="minorHAnsi" w:cs="Helvetica"/>
              </w:rPr>
            </w:pPr>
          </w:p>
        </w:tc>
        <w:tc>
          <w:tcPr>
            <w:tcW w:w="7574" w:type="dxa"/>
          </w:tcPr>
          <w:p w14:paraId="1844DD5B" w14:textId="77777777" w:rsidR="00F206F1" w:rsidRPr="005B4FA8" w:rsidRDefault="00F206F1" w:rsidP="00E568C2">
            <w:pPr>
              <w:autoSpaceDE w:val="0"/>
              <w:autoSpaceDN w:val="0"/>
              <w:adjustRightInd w:val="0"/>
              <w:rPr>
                <w:rFonts w:asciiTheme="minorHAnsi" w:hAnsiTheme="minorHAnsi" w:cs="Helvetica"/>
                <w:b/>
                <w:bCs/>
              </w:rPr>
            </w:pPr>
            <w:r w:rsidRPr="005B4FA8">
              <w:rPr>
                <w:rFonts w:asciiTheme="minorHAnsi" w:hAnsiTheme="minorHAnsi" w:cs="Helvetica"/>
                <w:b/>
                <w:bCs/>
              </w:rPr>
              <w:t>Desirable:</w:t>
            </w:r>
          </w:p>
          <w:p w14:paraId="041935CE" w14:textId="77777777" w:rsidR="00625F4C" w:rsidRPr="00E03A21" w:rsidRDefault="009A04B4" w:rsidP="00625F4C">
            <w:pPr>
              <w:autoSpaceDE w:val="0"/>
              <w:autoSpaceDN w:val="0"/>
              <w:adjustRightInd w:val="0"/>
              <w:rPr>
                <w:rFonts w:cs="Helvetica"/>
                <w:b/>
                <w:bCs/>
              </w:rPr>
            </w:pPr>
            <w:r w:rsidRPr="00E03A21">
              <w:rPr>
                <w:rFonts w:cs="Helvetica"/>
                <w:b/>
                <w:bCs/>
              </w:rPr>
              <w:t>Level 3:</w:t>
            </w:r>
          </w:p>
          <w:p w14:paraId="5CF53020" w14:textId="32C5F784" w:rsidR="00AE3754" w:rsidRPr="008F044D" w:rsidRDefault="00F71C23" w:rsidP="008F044D">
            <w:pPr>
              <w:pStyle w:val="ListParagraph"/>
              <w:numPr>
                <w:ilvl w:val="0"/>
                <w:numId w:val="17"/>
              </w:numPr>
              <w:autoSpaceDE w:val="0"/>
              <w:autoSpaceDN w:val="0"/>
              <w:adjustRightInd w:val="0"/>
              <w:rPr>
                <w:rFonts w:cs="Helvetica"/>
              </w:rPr>
            </w:pPr>
            <w:r>
              <w:rPr>
                <w:rFonts w:cs="Helvetica"/>
              </w:rPr>
              <w:t xml:space="preserve">Demonstrate leadership and </w:t>
            </w:r>
            <w:r w:rsidR="00AE3754">
              <w:rPr>
                <w:rFonts w:cs="Helvetica"/>
              </w:rPr>
              <w:t>initiative</w:t>
            </w:r>
          </w:p>
          <w:p w14:paraId="24ECB291" w14:textId="1F109601" w:rsidR="002E1440" w:rsidRPr="00B06A2E" w:rsidRDefault="002E1440" w:rsidP="00055C5F">
            <w:pPr>
              <w:pStyle w:val="ListParagraph"/>
              <w:autoSpaceDE w:val="0"/>
              <w:autoSpaceDN w:val="0"/>
              <w:adjustRightInd w:val="0"/>
              <w:rPr>
                <w:rFonts w:cs="Helvetica"/>
              </w:rPr>
            </w:pPr>
          </w:p>
        </w:tc>
      </w:tr>
      <w:tr w:rsidR="00F206F1" w14:paraId="355193DC" w14:textId="77777777" w:rsidTr="00F206F1">
        <w:tc>
          <w:tcPr>
            <w:tcW w:w="1668" w:type="dxa"/>
            <w:vMerge w:val="restart"/>
          </w:tcPr>
          <w:p w14:paraId="237A04AC" w14:textId="6DD2FE1A" w:rsidR="00080435" w:rsidRDefault="00F206F1" w:rsidP="00E568C2">
            <w:pPr>
              <w:autoSpaceDE w:val="0"/>
              <w:autoSpaceDN w:val="0"/>
              <w:adjustRightInd w:val="0"/>
              <w:rPr>
                <w:rFonts w:asciiTheme="minorHAnsi" w:hAnsiTheme="minorHAnsi" w:cs="Helvetica"/>
                <w:b/>
              </w:rPr>
            </w:pPr>
            <w:r w:rsidRPr="00F206F1">
              <w:rPr>
                <w:rFonts w:asciiTheme="minorHAnsi" w:hAnsiTheme="minorHAnsi" w:cs="Helvetica"/>
                <w:b/>
              </w:rPr>
              <w:lastRenderedPageBreak/>
              <w:t>Qualifications</w:t>
            </w:r>
            <w:r w:rsidR="00CE0696">
              <w:rPr>
                <w:rFonts w:asciiTheme="minorHAnsi" w:hAnsiTheme="minorHAnsi" w:cs="Helvetica"/>
                <w:b/>
              </w:rPr>
              <w:t xml:space="preserve"> </w:t>
            </w:r>
            <w:r w:rsidR="00080435">
              <w:rPr>
                <w:rFonts w:asciiTheme="minorHAnsi" w:hAnsiTheme="minorHAnsi" w:cs="Helvetica"/>
                <w:b/>
              </w:rPr>
              <w:t>/</w:t>
            </w:r>
            <w:r w:rsidR="00CE0696">
              <w:rPr>
                <w:rFonts w:asciiTheme="minorHAnsi" w:hAnsiTheme="minorHAnsi" w:cs="Helvetica"/>
                <w:b/>
              </w:rPr>
              <w:t xml:space="preserve"> </w:t>
            </w:r>
          </w:p>
          <w:p w14:paraId="1B11F4C8" w14:textId="77777777" w:rsidR="00F206F1" w:rsidRPr="00F206F1" w:rsidRDefault="00080435" w:rsidP="00E568C2">
            <w:pPr>
              <w:autoSpaceDE w:val="0"/>
              <w:autoSpaceDN w:val="0"/>
              <w:adjustRightInd w:val="0"/>
              <w:rPr>
                <w:rFonts w:asciiTheme="minorHAnsi" w:hAnsiTheme="minorHAnsi" w:cs="Helvetica"/>
                <w:b/>
              </w:rPr>
            </w:pPr>
            <w:r>
              <w:rPr>
                <w:rFonts w:asciiTheme="minorHAnsi" w:hAnsiTheme="minorHAnsi" w:cs="Helvetica"/>
                <w:b/>
              </w:rPr>
              <w:t>Experience</w:t>
            </w:r>
          </w:p>
        </w:tc>
        <w:tc>
          <w:tcPr>
            <w:tcW w:w="7574" w:type="dxa"/>
          </w:tcPr>
          <w:p w14:paraId="1AE85C46" w14:textId="1E9E1899" w:rsidR="008B1502" w:rsidRDefault="00F206F1" w:rsidP="00EB0B51">
            <w:pPr>
              <w:autoSpaceDE w:val="0"/>
              <w:autoSpaceDN w:val="0"/>
              <w:adjustRightInd w:val="0"/>
              <w:rPr>
                <w:rFonts w:asciiTheme="minorHAnsi" w:hAnsiTheme="minorHAnsi" w:cs="Helvetica"/>
              </w:rPr>
            </w:pPr>
            <w:r w:rsidRPr="00B938DF">
              <w:rPr>
                <w:rFonts w:asciiTheme="minorHAnsi" w:hAnsiTheme="minorHAnsi" w:cs="Helvetica"/>
                <w:b/>
                <w:bCs/>
              </w:rPr>
              <w:t>Core</w:t>
            </w:r>
            <w:r w:rsidR="0023025F">
              <w:rPr>
                <w:rFonts w:asciiTheme="minorHAnsi" w:hAnsiTheme="minorHAnsi" w:cs="Helvetica"/>
              </w:rPr>
              <w:t xml:space="preserve"> </w:t>
            </w:r>
            <w:r w:rsidR="0023025F" w:rsidRPr="00E03A21">
              <w:rPr>
                <w:rFonts w:asciiTheme="minorHAnsi" w:hAnsiTheme="minorHAnsi" w:cs="Helvetica"/>
                <w:b/>
                <w:bCs/>
              </w:rPr>
              <w:t>(All Levels)</w:t>
            </w:r>
            <w:r w:rsidRPr="00E03A21">
              <w:rPr>
                <w:rFonts w:asciiTheme="minorHAnsi" w:hAnsiTheme="minorHAnsi" w:cs="Helvetica"/>
                <w:b/>
                <w:bCs/>
              </w:rPr>
              <w:t>:</w:t>
            </w:r>
          </w:p>
          <w:p w14:paraId="044021CF" w14:textId="36855028" w:rsidR="00F32A61" w:rsidRPr="00F32A61" w:rsidRDefault="00F32A61" w:rsidP="00F70C93">
            <w:pPr>
              <w:pStyle w:val="ListParagraph"/>
              <w:numPr>
                <w:ilvl w:val="0"/>
                <w:numId w:val="3"/>
              </w:numPr>
              <w:rPr>
                <w:rFonts w:cs="Helvetica"/>
              </w:rPr>
            </w:pPr>
            <w:r w:rsidRPr="00F32A61">
              <w:rPr>
                <w:rFonts w:cs="Helvetica"/>
              </w:rPr>
              <w:t xml:space="preserve">Experience </w:t>
            </w:r>
            <w:r w:rsidR="006E07FF">
              <w:rPr>
                <w:rFonts w:cs="Helvetica"/>
              </w:rPr>
              <w:t xml:space="preserve">of </w:t>
            </w:r>
            <w:r w:rsidRPr="00F32A61">
              <w:rPr>
                <w:rFonts w:cs="Helvetica"/>
              </w:rPr>
              <w:t xml:space="preserve">working </w:t>
            </w:r>
            <w:r w:rsidR="00D94E22">
              <w:rPr>
                <w:rFonts w:cs="Helvetica"/>
              </w:rPr>
              <w:t>in construction</w:t>
            </w:r>
          </w:p>
          <w:p w14:paraId="2B5DA6D7" w14:textId="4BC31F92" w:rsidR="00F32A61" w:rsidRPr="00F32A61" w:rsidRDefault="00F32A61" w:rsidP="00F70C93">
            <w:pPr>
              <w:pStyle w:val="ListParagraph"/>
              <w:numPr>
                <w:ilvl w:val="0"/>
                <w:numId w:val="3"/>
              </w:numPr>
              <w:rPr>
                <w:rFonts w:cs="Helvetica"/>
              </w:rPr>
            </w:pPr>
            <w:r w:rsidRPr="00F32A61">
              <w:rPr>
                <w:rFonts w:cs="Helvetica"/>
              </w:rPr>
              <w:t>Experience in maintaining working relationships</w:t>
            </w:r>
            <w:r w:rsidR="00C522AD">
              <w:rPr>
                <w:rFonts w:cs="Helvetica"/>
              </w:rPr>
              <w:t xml:space="preserve"> and </w:t>
            </w:r>
            <w:r w:rsidR="00BB53F3">
              <w:rPr>
                <w:rFonts w:cs="Helvetica"/>
              </w:rPr>
              <w:t>as part of a team</w:t>
            </w:r>
          </w:p>
          <w:p w14:paraId="69B87C23" w14:textId="77777777" w:rsidR="00FE20B5" w:rsidRDefault="00F32A61" w:rsidP="00FE20B5">
            <w:pPr>
              <w:pStyle w:val="ListParagraph"/>
              <w:numPr>
                <w:ilvl w:val="0"/>
                <w:numId w:val="3"/>
              </w:numPr>
              <w:rPr>
                <w:rFonts w:cs="Helvetica"/>
              </w:rPr>
            </w:pPr>
            <w:r w:rsidRPr="00F32A61">
              <w:rPr>
                <w:rFonts w:cs="Helvetica"/>
              </w:rPr>
              <w:t>Experience in physical workload</w:t>
            </w:r>
          </w:p>
          <w:p w14:paraId="485669DF" w14:textId="77777777" w:rsidR="007809E4" w:rsidRDefault="007809E4" w:rsidP="007809E4">
            <w:pPr>
              <w:pStyle w:val="ListParagraph"/>
              <w:ind w:left="360"/>
              <w:rPr>
                <w:rFonts w:cs="Helvetica"/>
              </w:rPr>
            </w:pPr>
          </w:p>
          <w:p w14:paraId="5B671F30" w14:textId="4C2DC6C3" w:rsidR="007809E4" w:rsidRPr="00E03A21" w:rsidRDefault="007809E4" w:rsidP="00055C5F">
            <w:pPr>
              <w:rPr>
                <w:rFonts w:cs="Helvetica"/>
                <w:b/>
                <w:bCs/>
              </w:rPr>
            </w:pPr>
            <w:r w:rsidRPr="00E03A21">
              <w:rPr>
                <w:rFonts w:cs="Helvetica"/>
                <w:b/>
                <w:bCs/>
              </w:rPr>
              <w:t>Level 2:</w:t>
            </w:r>
          </w:p>
          <w:p w14:paraId="18C8D268" w14:textId="18BD1C74" w:rsidR="00C44AFB" w:rsidRDefault="00EE17DD" w:rsidP="007809E4">
            <w:pPr>
              <w:pStyle w:val="ListParagraph"/>
              <w:numPr>
                <w:ilvl w:val="0"/>
                <w:numId w:val="15"/>
              </w:numPr>
              <w:rPr>
                <w:rFonts w:cs="Helvetica"/>
              </w:rPr>
            </w:pPr>
            <w:r>
              <w:rPr>
                <w:rFonts w:cs="Helvetica"/>
              </w:rPr>
              <w:t xml:space="preserve">Driving licence and </w:t>
            </w:r>
            <w:r w:rsidR="009B00CE">
              <w:rPr>
                <w:rFonts w:cs="Helvetica"/>
              </w:rPr>
              <w:t>telehandler</w:t>
            </w:r>
            <w:r w:rsidR="000E24C2">
              <w:rPr>
                <w:rFonts w:cs="Helvetica"/>
              </w:rPr>
              <w:t xml:space="preserve"> licence</w:t>
            </w:r>
          </w:p>
          <w:p w14:paraId="3F496A7E" w14:textId="1C774564" w:rsidR="009C0EFC" w:rsidRDefault="0022215E" w:rsidP="007809E4">
            <w:pPr>
              <w:pStyle w:val="ListParagraph"/>
              <w:numPr>
                <w:ilvl w:val="0"/>
                <w:numId w:val="15"/>
              </w:numPr>
              <w:rPr>
                <w:rFonts w:cs="Helvetica"/>
              </w:rPr>
            </w:pPr>
            <w:r w:rsidRPr="0022215E">
              <w:rPr>
                <w:rFonts w:cs="Helvetica"/>
              </w:rPr>
              <w:t>CPCS (Construction Plant Competence Scheme) card</w:t>
            </w:r>
            <w:r w:rsidR="00FC6FA9">
              <w:rPr>
                <w:rFonts w:cs="Helvetica"/>
              </w:rPr>
              <w:t>:</w:t>
            </w:r>
          </w:p>
          <w:p w14:paraId="24E30BCD" w14:textId="393C1DFB" w:rsidR="00275335" w:rsidRDefault="004C4BE3" w:rsidP="00063C3B">
            <w:pPr>
              <w:pStyle w:val="ListParagraph"/>
              <w:numPr>
                <w:ilvl w:val="0"/>
                <w:numId w:val="25"/>
              </w:numPr>
              <w:ind w:left="981" w:hanging="357"/>
              <w:rPr>
                <w:rFonts w:cs="Helvetica"/>
              </w:rPr>
            </w:pPr>
            <w:r>
              <w:rPr>
                <w:rFonts w:cs="Helvetica"/>
              </w:rPr>
              <w:t xml:space="preserve">Red CPDS Trained Operator </w:t>
            </w:r>
            <w:r w:rsidR="001B4734">
              <w:rPr>
                <w:rFonts w:cs="Helvetica"/>
              </w:rPr>
              <w:t>Card (pending NVQ completion)</w:t>
            </w:r>
          </w:p>
          <w:p w14:paraId="5FA5ECA6" w14:textId="64FAC8BF" w:rsidR="001B4734" w:rsidRDefault="001B4734" w:rsidP="00063C3B">
            <w:pPr>
              <w:pStyle w:val="ListParagraph"/>
              <w:numPr>
                <w:ilvl w:val="0"/>
                <w:numId w:val="25"/>
              </w:numPr>
              <w:ind w:left="981" w:hanging="357"/>
              <w:rPr>
                <w:rFonts w:cs="Helvetica"/>
              </w:rPr>
            </w:pPr>
            <w:r>
              <w:rPr>
                <w:rFonts w:cs="Helvetica"/>
              </w:rPr>
              <w:t>Blue CPDS</w:t>
            </w:r>
            <w:r w:rsidR="00CA6081">
              <w:rPr>
                <w:rFonts w:cs="Helvetica"/>
              </w:rPr>
              <w:t xml:space="preserve"> Competent Operator Card</w:t>
            </w:r>
          </w:p>
          <w:p w14:paraId="37A300A9" w14:textId="3A69B846" w:rsidR="00931958" w:rsidRPr="00931958" w:rsidRDefault="00931958" w:rsidP="00931958">
            <w:pPr>
              <w:rPr>
                <w:rFonts w:cs="Helvetica"/>
              </w:rPr>
            </w:pPr>
            <w:r>
              <w:rPr>
                <w:rFonts w:cs="Helvetica"/>
              </w:rPr>
              <w:t>or</w:t>
            </w:r>
          </w:p>
          <w:p w14:paraId="3961493E" w14:textId="6753E208" w:rsidR="008E749D" w:rsidRDefault="00EF2D90" w:rsidP="008E749D">
            <w:pPr>
              <w:pStyle w:val="ListParagraph"/>
              <w:numPr>
                <w:ilvl w:val="0"/>
                <w:numId w:val="24"/>
              </w:numPr>
              <w:rPr>
                <w:rFonts w:cs="Helvetica"/>
              </w:rPr>
            </w:pPr>
            <w:r>
              <w:rPr>
                <w:rFonts w:cs="Helvetica"/>
              </w:rPr>
              <w:t>NPORS (National Plant Operators Registration Scheme</w:t>
            </w:r>
            <w:r w:rsidR="00526637">
              <w:rPr>
                <w:rFonts w:cs="Helvetica"/>
              </w:rPr>
              <w:t>) card</w:t>
            </w:r>
          </w:p>
          <w:p w14:paraId="369C0731" w14:textId="6C93A671" w:rsidR="00526637" w:rsidRPr="008E749D" w:rsidRDefault="00AA5BB8" w:rsidP="00063C3B">
            <w:pPr>
              <w:pStyle w:val="ListParagraph"/>
              <w:numPr>
                <w:ilvl w:val="0"/>
                <w:numId w:val="26"/>
              </w:numPr>
              <w:ind w:left="981" w:hanging="357"/>
              <w:rPr>
                <w:rFonts w:cs="Helvetica"/>
              </w:rPr>
            </w:pPr>
            <w:r>
              <w:rPr>
                <w:rFonts w:cs="Helvetica"/>
              </w:rPr>
              <w:t>Blue NPORS card (with NVQ L2 + CITB</w:t>
            </w:r>
            <w:r w:rsidR="00063C3B">
              <w:rPr>
                <w:rFonts w:cs="Helvetica"/>
              </w:rPr>
              <w:t xml:space="preserve"> HSE test)</w:t>
            </w:r>
          </w:p>
          <w:p w14:paraId="00D1E5CD" w14:textId="2AB5A803" w:rsidR="00FE20B5" w:rsidRDefault="00FE20B5" w:rsidP="00B24B86">
            <w:pPr>
              <w:pStyle w:val="ListParagraph"/>
              <w:ind w:left="360"/>
              <w:rPr>
                <w:rFonts w:cs="Helvetica"/>
              </w:rPr>
            </w:pPr>
          </w:p>
          <w:p w14:paraId="324F50E6" w14:textId="77777777" w:rsidR="00B24B86" w:rsidRPr="00E03A21" w:rsidRDefault="00135F56" w:rsidP="00B24B86">
            <w:pPr>
              <w:rPr>
                <w:rFonts w:cs="Helvetica"/>
                <w:b/>
                <w:bCs/>
              </w:rPr>
            </w:pPr>
            <w:r w:rsidRPr="00E03A21">
              <w:rPr>
                <w:rFonts w:cs="Helvetica"/>
                <w:b/>
                <w:bCs/>
              </w:rPr>
              <w:t>Level 3:</w:t>
            </w:r>
          </w:p>
          <w:p w14:paraId="11285A57" w14:textId="4AC6E6CE" w:rsidR="00061C8F" w:rsidRPr="00B938DF" w:rsidRDefault="00D2432A" w:rsidP="00B938DF">
            <w:pPr>
              <w:pStyle w:val="ListParagraph"/>
              <w:numPr>
                <w:ilvl w:val="0"/>
                <w:numId w:val="18"/>
              </w:numPr>
              <w:rPr>
                <w:rFonts w:cs="Helvetica"/>
              </w:rPr>
            </w:pPr>
            <w:r>
              <w:rPr>
                <w:rFonts w:cs="Helvetica"/>
              </w:rPr>
              <w:t xml:space="preserve">3+ </w:t>
            </w:r>
            <w:r w:rsidR="00EA0EFA">
              <w:rPr>
                <w:rFonts w:cs="Helvetica"/>
              </w:rPr>
              <w:t>years’ experience</w:t>
            </w:r>
            <w:r w:rsidR="006E10E4">
              <w:rPr>
                <w:rFonts w:cs="Helvetica"/>
              </w:rPr>
              <w:t xml:space="preserve"> of working on house development projects</w:t>
            </w:r>
          </w:p>
          <w:p w14:paraId="5F28A512" w14:textId="56B7A0EB" w:rsidR="00061C8F" w:rsidRPr="00380793" w:rsidRDefault="00061C8F" w:rsidP="00055C5F">
            <w:pPr>
              <w:pStyle w:val="ListParagraph"/>
              <w:rPr>
                <w:rFonts w:cs="Helvetica"/>
              </w:rPr>
            </w:pPr>
          </w:p>
        </w:tc>
      </w:tr>
      <w:tr w:rsidR="00F206F1" w14:paraId="2A6A1497" w14:textId="77777777" w:rsidTr="00F206F1">
        <w:tc>
          <w:tcPr>
            <w:tcW w:w="1668" w:type="dxa"/>
            <w:vMerge/>
          </w:tcPr>
          <w:p w14:paraId="15A21D1E" w14:textId="77777777" w:rsidR="00F206F1" w:rsidRDefault="00F206F1" w:rsidP="00E568C2">
            <w:pPr>
              <w:autoSpaceDE w:val="0"/>
              <w:autoSpaceDN w:val="0"/>
              <w:adjustRightInd w:val="0"/>
              <w:rPr>
                <w:rFonts w:asciiTheme="minorHAnsi" w:hAnsiTheme="minorHAnsi" w:cs="Helvetica"/>
              </w:rPr>
            </w:pPr>
          </w:p>
        </w:tc>
        <w:tc>
          <w:tcPr>
            <w:tcW w:w="7574" w:type="dxa"/>
          </w:tcPr>
          <w:p w14:paraId="0743B23D" w14:textId="60B22C08" w:rsidR="00F206F1" w:rsidRDefault="00F206F1" w:rsidP="00E568C2">
            <w:pPr>
              <w:autoSpaceDE w:val="0"/>
              <w:autoSpaceDN w:val="0"/>
              <w:adjustRightInd w:val="0"/>
              <w:rPr>
                <w:rFonts w:asciiTheme="minorHAnsi" w:hAnsiTheme="minorHAnsi" w:cs="Helvetica"/>
              </w:rPr>
            </w:pPr>
            <w:r w:rsidRPr="00B938DF">
              <w:rPr>
                <w:rFonts w:asciiTheme="minorHAnsi" w:hAnsiTheme="minorHAnsi" w:cs="Helvetica"/>
                <w:b/>
                <w:bCs/>
              </w:rPr>
              <w:t>Desirable</w:t>
            </w:r>
            <w:r w:rsidR="005B124B">
              <w:rPr>
                <w:rFonts w:asciiTheme="minorHAnsi" w:hAnsiTheme="minorHAnsi" w:cs="Helvetica"/>
              </w:rPr>
              <w:t xml:space="preserve"> (All levels</w:t>
            </w:r>
            <w:r w:rsidR="00B308F2">
              <w:rPr>
                <w:rFonts w:asciiTheme="minorHAnsi" w:hAnsiTheme="minorHAnsi" w:cs="Helvetica"/>
              </w:rPr>
              <w:t xml:space="preserve"> unless stated)</w:t>
            </w:r>
            <w:r>
              <w:rPr>
                <w:rFonts w:asciiTheme="minorHAnsi" w:hAnsiTheme="minorHAnsi" w:cs="Helvetica"/>
              </w:rPr>
              <w:t>:</w:t>
            </w:r>
          </w:p>
          <w:p w14:paraId="25830586" w14:textId="733D65F0" w:rsidR="00D94E22" w:rsidRPr="00D94E22" w:rsidRDefault="00D94E22" w:rsidP="00D94E22">
            <w:pPr>
              <w:pStyle w:val="ListParagraph"/>
              <w:numPr>
                <w:ilvl w:val="0"/>
                <w:numId w:val="1"/>
              </w:numPr>
              <w:rPr>
                <w:rFonts w:cs="Helvetica"/>
              </w:rPr>
            </w:pPr>
            <w:r w:rsidRPr="00F32A61">
              <w:rPr>
                <w:rFonts w:cs="Helvetica"/>
              </w:rPr>
              <w:t xml:space="preserve">Experience </w:t>
            </w:r>
            <w:r>
              <w:rPr>
                <w:rFonts w:cs="Helvetica"/>
              </w:rPr>
              <w:t xml:space="preserve">of </w:t>
            </w:r>
            <w:r w:rsidRPr="00F32A61">
              <w:rPr>
                <w:rFonts w:cs="Helvetica"/>
              </w:rPr>
              <w:t xml:space="preserve">working on </w:t>
            </w:r>
            <w:r>
              <w:rPr>
                <w:rFonts w:cs="Helvetica"/>
              </w:rPr>
              <w:t>a house development project</w:t>
            </w:r>
          </w:p>
          <w:p w14:paraId="0575ACAE" w14:textId="2B7E9692" w:rsidR="00F206F1" w:rsidRDefault="00643218" w:rsidP="00D94E22">
            <w:pPr>
              <w:pStyle w:val="ListParagraph"/>
              <w:numPr>
                <w:ilvl w:val="0"/>
                <w:numId w:val="1"/>
              </w:numPr>
              <w:autoSpaceDE w:val="0"/>
              <w:autoSpaceDN w:val="0"/>
              <w:adjustRightInd w:val="0"/>
              <w:rPr>
                <w:rFonts w:cs="Helvetica"/>
              </w:rPr>
            </w:pPr>
            <w:r>
              <w:rPr>
                <w:rFonts w:cs="Helvetica"/>
              </w:rPr>
              <w:t>CPCS</w:t>
            </w:r>
            <w:r w:rsidR="007C5DEC">
              <w:rPr>
                <w:rFonts w:cs="Helvetica"/>
              </w:rPr>
              <w:t xml:space="preserve"> </w:t>
            </w:r>
            <w:r w:rsidR="001E784E">
              <w:rPr>
                <w:rFonts w:cs="Helvetica"/>
              </w:rPr>
              <w:t xml:space="preserve">/ NPORS </w:t>
            </w:r>
            <w:r w:rsidR="007C5DEC">
              <w:rPr>
                <w:rFonts w:cs="Helvetica"/>
              </w:rPr>
              <w:t>card (core for Level 2)</w:t>
            </w:r>
          </w:p>
          <w:p w14:paraId="2F60E85F" w14:textId="77777777" w:rsidR="007C5DEC" w:rsidRDefault="007C5DEC" w:rsidP="00D94E22">
            <w:pPr>
              <w:pStyle w:val="ListParagraph"/>
              <w:numPr>
                <w:ilvl w:val="0"/>
                <w:numId w:val="1"/>
              </w:numPr>
              <w:autoSpaceDE w:val="0"/>
              <w:autoSpaceDN w:val="0"/>
              <w:adjustRightInd w:val="0"/>
              <w:rPr>
                <w:rFonts w:cs="Helvetica"/>
              </w:rPr>
            </w:pPr>
            <w:r>
              <w:rPr>
                <w:rFonts w:cs="Helvetica"/>
              </w:rPr>
              <w:t>CSCS Skilled Worker card</w:t>
            </w:r>
          </w:p>
          <w:p w14:paraId="29D1BAEF" w14:textId="107FECF6" w:rsidR="00E74033" w:rsidRDefault="00E74033" w:rsidP="00D94E22">
            <w:pPr>
              <w:pStyle w:val="ListParagraph"/>
              <w:numPr>
                <w:ilvl w:val="0"/>
                <w:numId w:val="1"/>
              </w:numPr>
              <w:autoSpaceDE w:val="0"/>
              <w:autoSpaceDN w:val="0"/>
              <w:adjustRightInd w:val="0"/>
              <w:rPr>
                <w:rFonts w:cs="Helvetica"/>
              </w:rPr>
            </w:pPr>
            <w:r>
              <w:rPr>
                <w:rFonts w:cs="Helvetica"/>
              </w:rPr>
              <w:t>Site Supervisor Safety Training Scheme</w:t>
            </w:r>
            <w:r w:rsidR="00B308F2">
              <w:rPr>
                <w:rFonts w:cs="Helvetica"/>
              </w:rPr>
              <w:t xml:space="preserve"> </w:t>
            </w:r>
            <w:r w:rsidR="00956919">
              <w:rPr>
                <w:rFonts w:cs="Helvetica"/>
              </w:rPr>
              <w:t>(</w:t>
            </w:r>
            <w:r w:rsidR="00B308F2">
              <w:rPr>
                <w:rFonts w:cs="Helvetica"/>
              </w:rPr>
              <w:t>Level 3</w:t>
            </w:r>
            <w:r w:rsidR="00956919">
              <w:rPr>
                <w:rFonts w:cs="Helvetica"/>
              </w:rPr>
              <w:t>)</w:t>
            </w:r>
          </w:p>
          <w:p w14:paraId="4B197353" w14:textId="1D84C19E" w:rsidR="0068453E" w:rsidRDefault="0068453E" w:rsidP="00055C5F">
            <w:pPr>
              <w:pStyle w:val="ListParagraph"/>
              <w:autoSpaceDE w:val="0"/>
              <w:autoSpaceDN w:val="0"/>
              <w:adjustRightInd w:val="0"/>
              <w:ind w:left="360"/>
              <w:rPr>
                <w:rFonts w:cs="Helvetica"/>
              </w:rPr>
            </w:pPr>
          </w:p>
        </w:tc>
      </w:tr>
    </w:tbl>
    <w:p w14:paraId="42A4ABBD" w14:textId="77777777" w:rsidR="00F206F1" w:rsidRDefault="00F206F1" w:rsidP="00E568C2">
      <w:pPr>
        <w:autoSpaceDE w:val="0"/>
        <w:autoSpaceDN w:val="0"/>
        <w:adjustRightInd w:val="0"/>
        <w:spacing w:after="0" w:line="240" w:lineRule="auto"/>
        <w:rPr>
          <w:rFonts w:asciiTheme="minorHAnsi" w:hAnsiTheme="minorHAnsi" w:cs="Helvetica"/>
        </w:rPr>
      </w:pPr>
    </w:p>
    <w:p w14:paraId="3C009401" w14:textId="77777777" w:rsidR="00C23D57" w:rsidRDefault="00C23D57" w:rsidP="00E568C2">
      <w:pPr>
        <w:autoSpaceDE w:val="0"/>
        <w:autoSpaceDN w:val="0"/>
        <w:adjustRightInd w:val="0"/>
        <w:spacing w:after="0" w:line="240" w:lineRule="auto"/>
        <w:rPr>
          <w:rFonts w:asciiTheme="minorHAnsi" w:hAnsiTheme="minorHAnsi" w:cs="Helvetica"/>
        </w:rPr>
      </w:pPr>
    </w:p>
    <w:tbl>
      <w:tblPr>
        <w:tblStyle w:val="TableGrid"/>
        <w:tblW w:w="0" w:type="auto"/>
        <w:tblLook w:val="04A0" w:firstRow="1" w:lastRow="0" w:firstColumn="1" w:lastColumn="0" w:noHBand="0" w:noVBand="1"/>
      </w:tblPr>
      <w:tblGrid>
        <w:gridCol w:w="2535"/>
        <w:gridCol w:w="3744"/>
        <w:gridCol w:w="699"/>
        <w:gridCol w:w="2048"/>
      </w:tblGrid>
      <w:tr w:rsidR="00F206F1" w14:paraId="0F2F0A4C" w14:textId="77777777" w:rsidTr="00D73C87">
        <w:tc>
          <w:tcPr>
            <w:tcW w:w="9016" w:type="dxa"/>
            <w:gridSpan w:val="4"/>
            <w:tcBorders>
              <w:top w:val="nil"/>
              <w:left w:val="nil"/>
              <w:right w:val="nil"/>
            </w:tcBorders>
          </w:tcPr>
          <w:p w14:paraId="533248CD" w14:textId="77777777" w:rsidR="00F206F1" w:rsidRDefault="00F206F1" w:rsidP="0024261A">
            <w:pPr>
              <w:autoSpaceDE w:val="0"/>
              <w:autoSpaceDN w:val="0"/>
              <w:adjustRightInd w:val="0"/>
              <w:rPr>
                <w:rFonts w:asciiTheme="minorHAnsi" w:hAnsiTheme="minorHAnsi" w:cs="Helvetica"/>
                <w:b/>
              </w:rPr>
            </w:pPr>
            <w:r w:rsidRPr="003A4BEE">
              <w:rPr>
                <w:rFonts w:asciiTheme="minorHAnsi" w:hAnsiTheme="minorHAnsi" w:cs="Helvetica"/>
                <w:b/>
              </w:rPr>
              <w:t>I confirm I have read and understood my job description</w:t>
            </w:r>
            <w:r w:rsidR="00B308F2">
              <w:rPr>
                <w:rFonts w:asciiTheme="minorHAnsi" w:hAnsiTheme="minorHAnsi" w:cs="Helvetica"/>
                <w:b/>
              </w:rPr>
              <w:t>:</w:t>
            </w:r>
          </w:p>
          <w:p w14:paraId="425D450E" w14:textId="15FB4B7E" w:rsidR="00C23D57" w:rsidRPr="00D73C87" w:rsidRDefault="00C23D57" w:rsidP="0024261A">
            <w:pPr>
              <w:autoSpaceDE w:val="0"/>
              <w:autoSpaceDN w:val="0"/>
              <w:adjustRightInd w:val="0"/>
              <w:rPr>
                <w:rFonts w:asciiTheme="minorHAnsi" w:hAnsiTheme="minorHAnsi" w:cs="Helvetica"/>
                <w:b/>
                <w:sz w:val="12"/>
                <w:szCs w:val="12"/>
              </w:rPr>
            </w:pPr>
          </w:p>
        </w:tc>
      </w:tr>
      <w:tr w:rsidR="00F206F1" w14:paraId="54CEDA76" w14:textId="77777777" w:rsidTr="00055C5F">
        <w:tc>
          <w:tcPr>
            <w:tcW w:w="2547" w:type="dxa"/>
            <w:tcBorders>
              <w:right w:val="nil"/>
            </w:tcBorders>
          </w:tcPr>
          <w:p w14:paraId="1AAAC1C8" w14:textId="7FA21BF9" w:rsidR="00F206F1" w:rsidRDefault="00F206F1" w:rsidP="0024261A">
            <w:pPr>
              <w:autoSpaceDE w:val="0"/>
              <w:autoSpaceDN w:val="0"/>
              <w:adjustRightInd w:val="0"/>
              <w:rPr>
                <w:rFonts w:asciiTheme="minorHAnsi" w:hAnsiTheme="minorHAnsi" w:cs="Helvetica"/>
              </w:rPr>
            </w:pPr>
            <w:r>
              <w:rPr>
                <w:rFonts w:asciiTheme="minorHAnsi" w:hAnsiTheme="minorHAnsi" w:cs="Helvetica"/>
              </w:rPr>
              <w:t>Employee Name</w:t>
            </w:r>
            <w:r w:rsidR="00B308F2">
              <w:rPr>
                <w:rFonts w:asciiTheme="minorHAnsi" w:hAnsiTheme="minorHAnsi" w:cs="Helvetica"/>
              </w:rPr>
              <w:t>:</w:t>
            </w:r>
          </w:p>
        </w:tc>
        <w:tc>
          <w:tcPr>
            <w:tcW w:w="3775" w:type="dxa"/>
            <w:tcBorders>
              <w:left w:val="nil"/>
            </w:tcBorders>
          </w:tcPr>
          <w:p w14:paraId="23D8C3AA" w14:textId="77777777" w:rsidR="00F206F1" w:rsidRDefault="00F206F1" w:rsidP="0024261A">
            <w:pPr>
              <w:autoSpaceDE w:val="0"/>
              <w:autoSpaceDN w:val="0"/>
              <w:adjustRightInd w:val="0"/>
              <w:rPr>
                <w:rFonts w:asciiTheme="minorHAnsi" w:hAnsiTheme="minorHAnsi" w:cs="Helvetica"/>
              </w:rPr>
            </w:pPr>
          </w:p>
        </w:tc>
        <w:tc>
          <w:tcPr>
            <w:tcW w:w="630" w:type="dxa"/>
            <w:tcBorders>
              <w:right w:val="nil"/>
            </w:tcBorders>
          </w:tcPr>
          <w:p w14:paraId="4DD71877" w14:textId="59458380" w:rsidR="00F206F1" w:rsidRDefault="00F206F1" w:rsidP="0024261A">
            <w:pPr>
              <w:autoSpaceDE w:val="0"/>
              <w:autoSpaceDN w:val="0"/>
              <w:adjustRightInd w:val="0"/>
              <w:rPr>
                <w:rFonts w:asciiTheme="minorHAnsi" w:hAnsiTheme="minorHAnsi" w:cs="Helvetica"/>
              </w:rPr>
            </w:pPr>
            <w:r>
              <w:rPr>
                <w:rFonts w:asciiTheme="minorHAnsi" w:hAnsiTheme="minorHAnsi" w:cs="Helvetica"/>
              </w:rPr>
              <w:t>Date</w:t>
            </w:r>
            <w:r w:rsidR="00B308F2">
              <w:rPr>
                <w:rFonts w:asciiTheme="minorHAnsi" w:hAnsiTheme="minorHAnsi" w:cs="Helvetica"/>
              </w:rPr>
              <w:t>:</w:t>
            </w:r>
          </w:p>
        </w:tc>
        <w:tc>
          <w:tcPr>
            <w:tcW w:w="2064" w:type="dxa"/>
            <w:tcBorders>
              <w:left w:val="nil"/>
            </w:tcBorders>
          </w:tcPr>
          <w:p w14:paraId="4FD2608D" w14:textId="77777777" w:rsidR="00F206F1" w:rsidRDefault="00F206F1" w:rsidP="0024261A">
            <w:pPr>
              <w:autoSpaceDE w:val="0"/>
              <w:autoSpaceDN w:val="0"/>
              <w:adjustRightInd w:val="0"/>
              <w:rPr>
                <w:rFonts w:asciiTheme="minorHAnsi" w:hAnsiTheme="minorHAnsi" w:cs="Helvetica"/>
              </w:rPr>
            </w:pPr>
          </w:p>
        </w:tc>
      </w:tr>
      <w:tr w:rsidR="00F206F1" w14:paraId="7B6A6B90" w14:textId="77777777" w:rsidTr="00055C5F">
        <w:tc>
          <w:tcPr>
            <w:tcW w:w="2547" w:type="dxa"/>
            <w:tcBorders>
              <w:right w:val="nil"/>
            </w:tcBorders>
          </w:tcPr>
          <w:p w14:paraId="1E9FC785" w14:textId="52267953" w:rsidR="00F206F1" w:rsidRDefault="00F206F1" w:rsidP="0024261A">
            <w:pPr>
              <w:autoSpaceDE w:val="0"/>
              <w:autoSpaceDN w:val="0"/>
              <w:adjustRightInd w:val="0"/>
              <w:rPr>
                <w:rFonts w:asciiTheme="minorHAnsi" w:hAnsiTheme="minorHAnsi" w:cs="Helvetica"/>
              </w:rPr>
            </w:pPr>
            <w:r>
              <w:rPr>
                <w:rFonts w:asciiTheme="minorHAnsi" w:hAnsiTheme="minorHAnsi" w:cs="Helvetica"/>
              </w:rPr>
              <w:t>Employee Signature</w:t>
            </w:r>
            <w:r w:rsidR="00B308F2">
              <w:rPr>
                <w:rFonts w:asciiTheme="minorHAnsi" w:hAnsiTheme="minorHAnsi" w:cs="Helvetica"/>
              </w:rPr>
              <w:t>:</w:t>
            </w:r>
          </w:p>
        </w:tc>
        <w:tc>
          <w:tcPr>
            <w:tcW w:w="3775" w:type="dxa"/>
            <w:tcBorders>
              <w:left w:val="nil"/>
            </w:tcBorders>
          </w:tcPr>
          <w:p w14:paraId="72B60D4F" w14:textId="77777777" w:rsidR="00F206F1" w:rsidRDefault="00F206F1" w:rsidP="0024261A">
            <w:pPr>
              <w:autoSpaceDE w:val="0"/>
              <w:autoSpaceDN w:val="0"/>
              <w:adjustRightInd w:val="0"/>
              <w:rPr>
                <w:rFonts w:asciiTheme="minorHAnsi" w:hAnsiTheme="minorHAnsi" w:cs="Helvetica"/>
              </w:rPr>
            </w:pPr>
          </w:p>
        </w:tc>
        <w:tc>
          <w:tcPr>
            <w:tcW w:w="630" w:type="dxa"/>
            <w:tcBorders>
              <w:right w:val="nil"/>
            </w:tcBorders>
          </w:tcPr>
          <w:p w14:paraId="4D29814A" w14:textId="253EFDF6" w:rsidR="00F206F1" w:rsidRDefault="00F206F1" w:rsidP="0024261A">
            <w:pPr>
              <w:autoSpaceDE w:val="0"/>
              <w:autoSpaceDN w:val="0"/>
              <w:adjustRightInd w:val="0"/>
              <w:rPr>
                <w:rFonts w:asciiTheme="minorHAnsi" w:hAnsiTheme="minorHAnsi" w:cs="Helvetica"/>
              </w:rPr>
            </w:pPr>
            <w:r>
              <w:rPr>
                <w:rFonts w:asciiTheme="minorHAnsi" w:hAnsiTheme="minorHAnsi" w:cs="Helvetica"/>
              </w:rPr>
              <w:t>Date</w:t>
            </w:r>
            <w:r w:rsidR="00B308F2">
              <w:rPr>
                <w:rFonts w:asciiTheme="minorHAnsi" w:hAnsiTheme="minorHAnsi" w:cs="Helvetica"/>
              </w:rPr>
              <w:t>:</w:t>
            </w:r>
          </w:p>
        </w:tc>
        <w:tc>
          <w:tcPr>
            <w:tcW w:w="2064" w:type="dxa"/>
            <w:tcBorders>
              <w:left w:val="nil"/>
            </w:tcBorders>
          </w:tcPr>
          <w:p w14:paraId="4C51DBCF" w14:textId="77777777" w:rsidR="00F206F1" w:rsidRDefault="00F206F1" w:rsidP="0024261A">
            <w:pPr>
              <w:autoSpaceDE w:val="0"/>
              <w:autoSpaceDN w:val="0"/>
              <w:adjustRightInd w:val="0"/>
              <w:rPr>
                <w:rFonts w:asciiTheme="minorHAnsi" w:hAnsiTheme="minorHAnsi" w:cs="Helvetica"/>
              </w:rPr>
            </w:pPr>
          </w:p>
        </w:tc>
      </w:tr>
      <w:tr w:rsidR="00F206F1" w14:paraId="4A9CDC8D" w14:textId="77777777" w:rsidTr="00055C5F">
        <w:tc>
          <w:tcPr>
            <w:tcW w:w="2547" w:type="dxa"/>
            <w:tcBorders>
              <w:right w:val="nil"/>
            </w:tcBorders>
          </w:tcPr>
          <w:p w14:paraId="3CAD6B93" w14:textId="4DA68BE8" w:rsidR="00F206F1" w:rsidRDefault="00F206F1" w:rsidP="0024261A">
            <w:pPr>
              <w:autoSpaceDE w:val="0"/>
              <w:autoSpaceDN w:val="0"/>
              <w:adjustRightInd w:val="0"/>
              <w:rPr>
                <w:rFonts w:asciiTheme="minorHAnsi" w:hAnsiTheme="minorHAnsi" w:cs="Helvetica"/>
              </w:rPr>
            </w:pPr>
            <w:r>
              <w:rPr>
                <w:rFonts w:asciiTheme="minorHAnsi" w:hAnsiTheme="minorHAnsi" w:cs="Helvetica"/>
              </w:rPr>
              <w:t>Line Manager Signature</w:t>
            </w:r>
            <w:r w:rsidR="00B308F2">
              <w:rPr>
                <w:rFonts w:asciiTheme="minorHAnsi" w:hAnsiTheme="minorHAnsi" w:cs="Helvetica"/>
              </w:rPr>
              <w:t>:</w:t>
            </w:r>
          </w:p>
        </w:tc>
        <w:tc>
          <w:tcPr>
            <w:tcW w:w="3775" w:type="dxa"/>
            <w:tcBorders>
              <w:left w:val="nil"/>
            </w:tcBorders>
          </w:tcPr>
          <w:p w14:paraId="6404AE68" w14:textId="77777777" w:rsidR="00F206F1" w:rsidRDefault="00F206F1" w:rsidP="0024261A">
            <w:pPr>
              <w:autoSpaceDE w:val="0"/>
              <w:autoSpaceDN w:val="0"/>
              <w:adjustRightInd w:val="0"/>
              <w:rPr>
                <w:rFonts w:asciiTheme="minorHAnsi" w:hAnsiTheme="minorHAnsi" w:cs="Helvetica"/>
              </w:rPr>
            </w:pPr>
          </w:p>
        </w:tc>
        <w:tc>
          <w:tcPr>
            <w:tcW w:w="630" w:type="dxa"/>
            <w:tcBorders>
              <w:right w:val="nil"/>
            </w:tcBorders>
          </w:tcPr>
          <w:p w14:paraId="22A3BAFA" w14:textId="2FE59154" w:rsidR="00F206F1" w:rsidRDefault="00F206F1" w:rsidP="0024261A">
            <w:pPr>
              <w:autoSpaceDE w:val="0"/>
              <w:autoSpaceDN w:val="0"/>
              <w:adjustRightInd w:val="0"/>
              <w:rPr>
                <w:rFonts w:asciiTheme="minorHAnsi" w:hAnsiTheme="minorHAnsi" w:cs="Helvetica"/>
              </w:rPr>
            </w:pPr>
            <w:r>
              <w:rPr>
                <w:rFonts w:asciiTheme="minorHAnsi" w:hAnsiTheme="minorHAnsi" w:cs="Helvetica"/>
              </w:rPr>
              <w:t>Date</w:t>
            </w:r>
            <w:r w:rsidR="00B308F2">
              <w:rPr>
                <w:rFonts w:asciiTheme="minorHAnsi" w:hAnsiTheme="minorHAnsi" w:cs="Helvetica"/>
              </w:rPr>
              <w:t>:</w:t>
            </w:r>
          </w:p>
        </w:tc>
        <w:tc>
          <w:tcPr>
            <w:tcW w:w="2064" w:type="dxa"/>
            <w:tcBorders>
              <w:left w:val="nil"/>
            </w:tcBorders>
          </w:tcPr>
          <w:p w14:paraId="7E48D192" w14:textId="77777777" w:rsidR="00F206F1" w:rsidRDefault="00F206F1" w:rsidP="0024261A">
            <w:pPr>
              <w:autoSpaceDE w:val="0"/>
              <w:autoSpaceDN w:val="0"/>
              <w:adjustRightInd w:val="0"/>
              <w:rPr>
                <w:rFonts w:asciiTheme="minorHAnsi" w:hAnsiTheme="minorHAnsi" w:cs="Helvetica"/>
              </w:rPr>
            </w:pPr>
          </w:p>
        </w:tc>
      </w:tr>
    </w:tbl>
    <w:p w14:paraId="7EC5F9A4" w14:textId="77777777" w:rsidR="00F206F1" w:rsidRPr="00B105A5" w:rsidRDefault="00F206F1" w:rsidP="00E568C2">
      <w:pPr>
        <w:autoSpaceDE w:val="0"/>
        <w:autoSpaceDN w:val="0"/>
        <w:adjustRightInd w:val="0"/>
        <w:spacing w:after="0" w:line="240" w:lineRule="auto"/>
        <w:rPr>
          <w:rFonts w:asciiTheme="minorHAnsi" w:hAnsiTheme="minorHAnsi" w:cs="Helvetica"/>
        </w:rPr>
      </w:pPr>
    </w:p>
    <w:p w14:paraId="116FC442" w14:textId="77777777" w:rsidR="00D73C87" w:rsidRDefault="00D73C87" w:rsidP="00E568C2">
      <w:pPr>
        <w:autoSpaceDE w:val="0"/>
        <w:autoSpaceDN w:val="0"/>
        <w:adjustRightInd w:val="0"/>
        <w:spacing w:after="0" w:line="240" w:lineRule="auto"/>
        <w:rPr>
          <w:rFonts w:cs="Helvetica"/>
          <w:i/>
          <w:iCs/>
        </w:rPr>
      </w:pPr>
    </w:p>
    <w:p w14:paraId="0C07026A" w14:textId="09BFB50C" w:rsidR="00E568C2" w:rsidRDefault="00E568C2" w:rsidP="00E568C2">
      <w:pPr>
        <w:autoSpaceDE w:val="0"/>
        <w:autoSpaceDN w:val="0"/>
        <w:adjustRightInd w:val="0"/>
        <w:spacing w:after="0" w:line="240" w:lineRule="auto"/>
        <w:rPr>
          <w:rFonts w:cs="ChaparralPro-Italic"/>
          <w:i/>
          <w:iCs/>
        </w:rPr>
      </w:pPr>
      <w:r w:rsidRPr="00055C5F">
        <w:rPr>
          <w:rFonts w:cs="Helvetica"/>
          <w:i/>
          <w:iCs/>
        </w:rPr>
        <w:t>I</w:t>
      </w:r>
      <w:r w:rsidRPr="00B105A5">
        <w:rPr>
          <w:rFonts w:asciiTheme="minorHAnsi" w:hAnsiTheme="minorHAnsi" w:cs="ChaparralPro-Italic"/>
          <w:i/>
          <w:iCs/>
        </w:rPr>
        <w:t xml:space="preserve">t is a requirement of </w:t>
      </w:r>
      <w:r>
        <w:rPr>
          <w:rFonts w:cs="ChaparralPro-Italic"/>
          <w:i/>
          <w:iCs/>
        </w:rPr>
        <w:t xml:space="preserve">Story Homes </w:t>
      </w:r>
      <w:r w:rsidRPr="00B105A5">
        <w:rPr>
          <w:rFonts w:asciiTheme="minorHAnsi" w:hAnsiTheme="minorHAnsi" w:cs="ChaparralPro-Italic"/>
          <w:i/>
          <w:iCs/>
        </w:rPr>
        <w:t xml:space="preserve">that all </w:t>
      </w:r>
      <w:r w:rsidR="005B4FA8">
        <w:rPr>
          <w:rFonts w:asciiTheme="minorHAnsi" w:hAnsiTheme="minorHAnsi" w:cs="ChaparralPro-Italic"/>
          <w:i/>
          <w:iCs/>
        </w:rPr>
        <w:t>employees</w:t>
      </w:r>
      <w:r w:rsidRPr="00B105A5">
        <w:rPr>
          <w:rFonts w:asciiTheme="minorHAnsi" w:hAnsiTheme="minorHAnsi" w:cs="ChaparralPro-Italic"/>
          <w:i/>
          <w:iCs/>
        </w:rPr>
        <w:t xml:space="preserve"> work in a flexible manner compatible with their job and</w:t>
      </w:r>
      <w:r w:rsidR="00650F6E">
        <w:rPr>
          <w:rFonts w:asciiTheme="minorHAnsi" w:hAnsiTheme="minorHAnsi" w:cs="ChaparralPro-Italic"/>
          <w:i/>
          <w:iCs/>
        </w:rPr>
        <w:t xml:space="preserve"> </w:t>
      </w:r>
      <w:r w:rsidRPr="00B105A5">
        <w:rPr>
          <w:rFonts w:asciiTheme="minorHAnsi" w:hAnsiTheme="minorHAnsi" w:cs="ChaparralPro-Italic"/>
          <w:i/>
          <w:iCs/>
        </w:rPr>
        <w:t>in line with the objectives of the company. Please note that the job description for this position may be</w:t>
      </w:r>
      <w:r>
        <w:rPr>
          <w:rFonts w:cs="ChaparralPro-Italic"/>
          <w:i/>
          <w:iCs/>
        </w:rPr>
        <w:t xml:space="preserve"> </w:t>
      </w:r>
      <w:r w:rsidRPr="00B105A5">
        <w:rPr>
          <w:rFonts w:asciiTheme="minorHAnsi" w:hAnsiTheme="minorHAnsi" w:cs="ChaparralPro-Italic"/>
          <w:i/>
          <w:iCs/>
        </w:rPr>
        <w:t>reviewed and amended to incorporate the future needs of the business.</w:t>
      </w:r>
    </w:p>
    <w:p w14:paraId="03F45D7A" w14:textId="77777777" w:rsidR="00E568C2" w:rsidRPr="00B105A5" w:rsidRDefault="00E568C2" w:rsidP="00E568C2">
      <w:pPr>
        <w:autoSpaceDE w:val="0"/>
        <w:autoSpaceDN w:val="0"/>
        <w:adjustRightInd w:val="0"/>
        <w:spacing w:after="0" w:line="240" w:lineRule="auto"/>
        <w:rPr>
          <w:rFonts w:asciiTheme="minorHAnsi" w:hAnsiTheme="minorHAnsi"/>
        </w:rPr>
      </w:pPr>
    </w:p>
    <w:p w14:paraId="50B2B0F0" w14:textId="77777777" w:rsidR="001651D9" w:rsidRPr="00AA4E14" w:rsidRDefault="001651D9" w:rsidP="008457DE">
      <w:pPr>
        <w:pStyle w:val="Default"/>
        <w:rPr>
          <w:rFonts w:ascii="Futura Std Medium" w:hAnsi="Futura Std Medium"/>
          <w:sz w:val="20"/>
          <w:szCs w:val="20"/>
        </w:rPr>
      </w:pPr>
    </w:p>
    <w:sectPr w:rsidR="001651D9" w:rsidRPr="00AA4E14" w:rsidSect="003E78B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CDD8" w14:textId="77777777" w:rsidR="006B0058" w:rsidRDefault="006B0058" w:rsidP="00A54F66">
      <w:pPr>
        <w:spacing w:after="0" w:line="240" w:lineRule="auto"/>
      </w:pPr>
      <w:r>
        <w:separator/>
      </w:r>
    </w:p>
  </w:endnote>
  <w:endnote w:type="continuationSeparator" w:id="0">
    <w:p w14:paraId="1649A8C2" w14:textId="77777777" w:rsidR="006B0058" w:rsidRDefault="006B0058" w:rsidP="00A5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haparralPro-Italic">
    <w:panose1 w:val="00000000000000000000"/>
    <w:charset w:val="00"/>
    <w:family w:val="auto"/>
    <w:notTrueType/>
    <w:pitch w:val="default"/>
    <w:sig w:usb0="00000003" w:usb1="00000000" w:usb2="00000000" w:usb3="00000000" w:csb0="00000001" w:csb1="00000000"/>
  </w:font>
  <w:font w:name="Futura Std Medium">
    <w:altName w:val="Vrinda"/>
    <w:panose1 w:val="00000000000000000000"/>
    <w:charset w:val="00"/>
    <w:family w:val="swiss"/>
    <w:notTrueType/>
    <w:pitch w:val="variable"/>
    <w:sig w:usb0="00000003" w:usb1="00000000" w:usb2="00000000" w:usb3="00000000" w:csb0="00000001" w:csb1="00000000"/>
  </w:font>
  <w:font w:name="Bodoni MT">
    <w:altName w:val="Nyala"/>
    <w:panose1 w:val="02070603080606020203"/>
    <w:charset w:val="00"/>
    <w:family w:val="roman"/>
    <w:pitch w:val="variable"/>
    <w:sig w:usb0="00000003" w:usb1="00000000" w:usb2="00000000" w:usb3="00000000" w:csb0="00000001" w:csb1="00000000"/>
  </w:font>
  <w:font w:name="Futura Std Book">
    <w:altName w:val="Gadug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6" w:type="pct"/>
      <w:tblBorders>
        <w:top w:val="single" w:sz="12" w:space="0" w:color="00426A"/>
      </w:tblBorders>
      <w:shd w:val="clear" w:color="auto" w:fill="003A5D"/>
      <w:tblCellMar>
        <w:top w:w="72" w:type="dxa"/>
        <w:left w:w="115" w:type="dxa"/>
        <w:bottom w:w="72" w:type="dxa"/>
        <w:right w:w="115" w:type="dxa"/>
      </w:tblCellMar>
      <w:tblLook w:val="04A0" w:firstRow="1" w:lastRow="0" w:firstColumn="1" w:lastColumn="0" w:noHBand="0" w:noVBand="1"/>
    </w:tblPr>
    <w:tblGrid>
      <w:gridCol w:w="8267"/>
      <w:gridCol w:w="968"/>
    </w:tblGrid>
    <w:tr w:rsidR="004B2AA9" w14:paraId="6D319715" w14:textId="77777777" w:rsidTr="0084527E">
      <w:tc>
        <w:tcPr>
          <w:tcW w:w="4476" w:type="pct"/>
          <w:shd w:val="clear" w:color="auto" w:fill="FFFFFF" w:themeFill="background1"/>
        </w:tcPr>
        <w:p w14:paraId="418A4AC0" w14:textId="77777777" w:rsidR="004B2AA9" w:rsidRPr="00BC3B88" w:rsidRDefault="004B2AA9" w:rsidP="006B3747">
          <w:pPr>
            <w:pStyle w:val="Footer"/>
            <w:rPr>
              <w:rFonts w:ascii="Futura Std Book" w:hAnsi="Futura Std Book" w:cs="Arial"/>
              <w:color w:val="99999A"/>
            </w:rPr>
          </w:pPr>
        </w:p>
      </w:tc>
      <w:tc>
        <w:tcPr>
          <w:tcW w:w="524" w:type="pct"/>
          <w:tcBorders>
            <w:top w:val="single" w:sz="12" w:space="0" w:color="00426A"/>
          </w:tcBorders>
          <w:shd w:val="clear" w:color="auto" w:fill="00426A"/>
        </w:tcPr>
        <w:p w14:paraId="71628FBF" w14:textId="77777777" w:rsidR="004B2AA9" w:rsidRPr="00BC3B88" w:rsidRDefault="00A7574F" w:rsidP="00B36AD2">
          <w:pPr>
            <w:pStyle w:val="Header"/>
            <w:tabs>
              <w:tab w:val="center" w:pos="455"/>
              <w:tab w:val="right" w:pos="910"/>
            </w:tabs>
            <w:jc w:val="center"/>
            <w:rPr>
              <w:rFonts w:ascii="Futura Std Book" w:hAnsi="Futura Std Book" w:cs="Arial"/>
              <w:b/>
              <w:color w:val="99999A"/>
            </w:rPr>
          </w:pPr>
          <w:r w:rsidRPr="00BC3B88">
            <w:rPr>
              <w:rFonts w:ascii="Futura Std Book" w:hAnsi="Futura Std Book" w:cs="Arial"/>
              <w:b/>
              <w:color w:val="99999A"/>
            </w:rPr>
            <w:fldChar w:fldCharType="begin"/>
          </w:r>
          <w:r w:rsidR="004B2AA9" w:rsidRPr="00BC3B88">
            <w:rPr>
              <w:rFonts w:ascii="Futura Std Book" w:hAnsi="Futura Std Book" w:cs="Arial"/>
              <w:b/>
              <w:color w:val="99999A"/>
            </w:rPr>
            <w:instrText xml:space="preserve"> PAGE   \* MERGEFORMAT </w:instrText>
          </w:r>
          <w:r w:rsidRPr="00BC3B88">
            <w:rPr>
              <w:rFonts w:ascii="Futura Std Book" w:hAnsi="Futura Std Book" w:cs="Arial"/>
              <w:b/>
              <w:color w:val="99999A"/>
            </w:rPr>
            <w:fldChar w:fldCharType="separate"/>
          </w:r>
          <w:r w:rsidR="00EB4A07">
            <w:rPr>
              <w:rFonts w:ascii="Futura Std Book" w:hAnsi="Futura Std Book" w:cs="Arial"/>
              <w:b/>
              <w:noProof/>
              <w:color w:val="99999A"/>
            </w:rPr>
            <w:t>1</w:t>
          </w:r>
          <w:r w:rsidRPr="00BC3B88">
            <w:rPr>
              <w:rFonts w:ascii="Futura Std Book" w:hAnsi="Futura Std Book" w:cs="Arial"/>
              <w:b/>
              <w:color w:val="99999A"/>
            </w:rPr>
            <w:fldChar w:fldCharType="end"/>
          </w:r>
        </w:p>
      </w:tc>
    </w:tr>
  </w:tbl>
  <w:p w14:paraId="227DF4D8" w14:textId="77777777" w:rsidR="004B2AA9" w:rsidRDefault="004B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C6E4" w14:textId="77777777" w:rsidR="006B0058" w:rsidRDefault="006B0058" w:rsidP="00A54F66">
      <w:pPr>
        <w:spacing w:after="0" w:line="240" w:lineRule="auto"/>
      </w:pPr>
      <w:r>
        <w:separator/>
      </w:r>
    </w:p>
  </w:footnote>
  <w:footnote w:type="continuationSeparator" w:id="0">
    <w:p w14:paraId="0BE9A027" w14:textId="77777777" w:rsidR="006B0058" w:rsidRDefault="006B0058" w:rsidP="00A54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64D1" w14:textId="35F30F24" w:rsidR="004B2AA9" w:rsidRDefault="00CE3847" w:rsidP="00E568C2">
    <w:pPr>
      <w:pStyle w:val="Header"/>
      <w:ind w:left="-142"/>
    </w:pPr>
    <w:r>
      <w:rPr>
        <w:noProof/>
        <w:lang w:eastAsia="en-GB"/>
      </w:rPr>
      <mc:AlternateContent>
        <mc:Choice Requires="wps">
          <w:drawing>
            <wp:anchor distT="0" distB="0" distL="114300" distR="114300" simplePos="0" relativeHeight="251658240" behindDoc="0" locked="0" layoutInCell="1" allowOverlap="1" wp14:anchorId="7D6CF134" wp14:editId="1368C8FB">
              <wp:simplePos x="0" y="0"/>
              <wp:positionH relativeFrom="column">
                <wp:posOffset>1288415</wp:posOffset>
              </wp:positionH>
              <wp:positionV relativeFrom="paragraph">
                <wp:posOffset>-1905</wp:posOffset>
              </wp:positionV>
              <wp:extent cx="4491990" cy="1000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990" cy="1000125"/>
                      </a:xfrm>
                      <a:prstGeom prst="rect">
                        <a:avLst/>
                      </a:prstGeom>
                      <a:solidFill>
                        <a:srgbClr val="00426A"/>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0E5573D" w14:textId="77777777" w:rsidR="004B2AA9" w:rsidRPr="00B61DAE" w:rsidRDefault="004B2AA9" w:rsidP="003C5583">
                          <w:pPr>
                            <w:jc w:val="center"/>
                            <w:rPr>
                              <w:rFonts w:ascii="Arial" w:hAnsi="Arial" w:cs="Arial"/>
                              <w:b/>
                              <w:sz w:val="4"/>
                              <w:szCs w:val="4"/>
                            </w:rPr>
                          </w:pPr>
                        </w:p>
                        <w:p w14:paraId="2950A657" w14:textId="77777777" w:rsidR="004B2AA9" w:rsidRDefault="004B2AA9" w:rsidP="003E78BD">
                          <w:pPr>
                            <w:spacing w:after="0"/>
                            <w:jc w:val="center"/>
                            <w:rPr>
                              <w:rFonts w:ascii="Bodoni MT" w:hAnsi="Bodoni MT" w:cs="Arial"/>
                              <w:color w:val="FFFFFF" w:themeColor="background1"/>
                              <w:sz w:val="40"/>
                              <w:szCs w:val="44"/>
                            </w:rPr>
                          </w:pPr>
                          <w:r>
                            <w:rPr>
                              <w:rFonts w:ascii="Bodoni MT" w:hAnsi="Bodoni MT" w:cs="Arial"/>
                              <w:color w:val="FFFFFF" w:themeColor="background1"/>
                              <w:sz w:val="40"/>
                              <w:szCs w:val="44"/>
                            </w:rPr>
                            <w:t>Job Description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6CF134" id="_x0000_t202" coordsize="21600,21600" o:spt="202" path="m,l,21600r21600,l21600,xe">
              <v:stroke joinstyle="miter"/>
              <v:path gradientshapeok="t" o:connecttype="rect"/>
            </v:shapetype>
            <v:shape id="Text Box 1" o:spid="_x0000_s1026" type="#_x0000_t202" style="position:absolute;left:0;text-align:left;margin-left:101.45pt;margin-top:-.15pt;width:353.7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" fillcolor="#00426a" stroked="f" strokecolor="black [3213]">
              <v:textbox inset="0,0,0,0">
                <w:txbxContent>
                  <w:p w14:paraId="70E5573D" w14:textId="77777777" w:rsidR="004B2AA9" w:rsidRPr="00B61DAE" w:rsidRDefault="004B2AA9" w:rsidP="003C5583">
                    <w:pPr>
                      <w:jc w:val="center"/>
                      <w:rPr>
                        <w:rFonts w:ascii="Arial" w:hAnsi="Arial" w:cs="Arial"/>
                        <w:b/>
                        <w:sz w:val="4"/>
                        <w:szCs w:val="4"/>
                      </w:rPr>
                    </w:pPr>
                  </w:p>
                  <w:p w14:paraId="2950A657" w14:textId="77777777" w:rsidR="004B2AA9" w:rsidRDefault="004B2AA9" w:rsidP="003E78BD">
                    <w:pPr>
                      <w:spacing w:after="0"/>
                      <w:jc w:val="center"/>
                      <w:rPr>
                        <w:rFonts w:ascii="Bodoni MT" w:hAnsi="Bodoni MT" w:cs="Arial"/>
                        <w:color w:val="FFFFFF" w:themeColor="background1"/>
                        <w:sz w:val="40"/>
                        <w:szCs w:val="44"/>
                      </w:rPr>
                    </w:pPr>
                    <w:r>
                      <w:rPr>
                        <w:rFonts w:ascii="Bodoni MT" w:hAnsi="Bodoni MT" w:cs="Arial"/>
                        <w:color w:val="FFFFFF" w:themeColor="background1"/>
                        <w:sz w:val="40"/>
                        <w:szCs w:val="44"/>
                      </w:rPr>
                      <w:t>Job Description</w:t>
                    </w:r>
                  </w:p>
                </w:txbxContent>
              </v:textbox>
            </v:shape>
          </w:pict>
        </mc:Fallback>
      </mc:AlternateContent>
    </w:r>
    <w:r w:rsidR="004B2AA9" w:rsidRPr="00A54F66">
      <w:rPr>
        <w:noProof/>
        <w:lang w:eastAsia="en-GB"/>
      </w:rPr>
      <w:drawing>
        <wp:inline distT="0" distB="0" distL="0" distR="0" wp14:anchorId="576E64C1" wp14:editId="411C2C89">
          <wp:extent cx="1333500" cy="1000125"/>
          <wp:effectExtent l="19050" t="0" r="0" b="0"/>
          <wp:docPr id="2" name="Picture 1" descr="storyhomes.gif"/>
          <wp:cNvGraphicFramePr/>
          <a:graphic xmlns:a="http://schemas.openxmlformats.org/drawingml/2006/main">
            <a:graphicData uri="http://schemas.openxmlformats.org/drawingml/2006/picture">
              <pic:pic xmlns:pic="http://schemas.openxmlformats.org/drawingml/2006/picture">
                <pic:nvPicPr>
                  <pic:cNvPr id="4" name="Picture 3" descr="storyhomes.gif"/>
                  <pic:cNvPicPr>
                    <a:picLocks noChangeAspect="1"/>
                  </pic:cNvPicPr>
                </pic:nvPicPr>
                <pic:blipFill>
                  <a:blip r:embed="rId1" cstate="print"/>
                  <a:stretch>
                    <a:fillRect/>
                  </a:stretch>
                </pic:blipFill>
                <pic:spPr>
                  <a:xfrm>
                    <a:off x="0" y="0"/>
                    <a:ext cx="1333500" cy="1000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D9D"/>
    <w:multiLevelType w:val="hybridMultilevel"/>
    <w:tmpl w:val="DEA873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7030D"/>
    <w:multiLevelType w:val="multilevel"/>
    <w:tmpl w:val="92C8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17551"/>
    <w:multiLevelType w:val="hybridMultilevel"/>
    <w:tmpl w:val="92A6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768A0"/>
    <w:multiLevelType w:val="hybridMultilevel"/>
    <w:tmpl w:val="4222A2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FE35E5"/>
    <w:multiLevelType w:val="multilevel"/>
    <w:tmpl w:val="A0E4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675C5"/>
    <w:multiLevelType w:val="hybridMultilevel"/>
    <w:tmpl w:val="A2FC0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D5316"/>
    <w:multiLevelType w:val="hybridMultilevel"/>
    <w:tmpl w:val="765E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01EA9"/>
    <w:multiLevelType w:val="multilevel"/>
    <w:tmpl w:val="0086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8016C"/>
    <w:multiLevelType w:val="multilevel"/>
    <w:tmpl w:val="9736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A6303"/>
    <w:multiLevelType w:val="hybridMultilevel"/>
    <w:tmpl w:val="5F20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92F95"/>
    <w:multiLevelType w:val="multilevel"/>
    <w:tmpl w:val="48CE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3042F"/>
    <w:multiLevelType w:val="hybridMultilevel"/>
    <w:tmpl w:val="AEE034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25436E"/>
    <w:multiLevelType w:val="hybridMultilevel"/>
    <w:tmpl w:val="391A2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356057"/>
    <w:multiLevelType w:val="multilevel"/>
    <w:tmpl w:val="8E22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A4F4A"/>
    <w:multiLevelType w:val="hybridMultilevel"/>
    <w:tmpl w:val="CB8C44A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B64D15"/>
    <w:multiLevelType w:val="hybridMultilevel"/>
    <w:tmpl w:val="D6B67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012B07"/>
    <w:multiLevelType w:val="hybridMultilevel"/>
    <w:tmpl w:val="B4188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ED3FA6"/>
    <w:multiLevelType w:val="hybridMultilevel"/>
    <w:tmpl w:val="F16E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04E7B"/>
    <w:multiLevelType w:val="multilevel"/>
    <w:tmpl w:val="FC12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B74C7"/>
    <w:multiLevelType w:val="hybridMultilevel"/>
    <w:tmpl w:val="842A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C40EC"/>
    <w:multiLevelType w:val="hybridMultilevel"/>
    <w:tmpl w:val="B75CB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AC806ED"/>
    <w:multiLevelType w:val="hybridMultilevel"/>
    <w:tmpl w:val="E6389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90522F"/>
    <w:multiLevelType w:val="hybridMultilevel"/>
    <w:tmpl w:val="417C8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B75224"/>
    <w:multiLevelType w:val="hybridMultilevel"/>
    <w:tmpl w:val="DEE82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B91BBD"/>
    <w:multiLevelType w:val="hybridMultilevel"/>
    <w:tmpl w:val="8CF056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2507FE"/>
    <w:multiLevelType w:val="hybridMultilevel"/>
    <w:tmpl w:val="E916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858958">
    <w:abstractNumId w:val="21"/>
  </w:num>
  <w:num w:numId="2" w16cid:durableId="282423962">
    <w:abstractNumId w:val="23"/>
  </w:num>
  <w:num w:numId="3" w16cid:durableId="707995455">
    <w:abstractNumId w:val="15"/>
  </w:num>
  <w:num w:numId="4" w16cid:durableId="55252026">
    <w:abstractNumId w:val="13"/>
  </w:num>
  <w:num w:numId="5" w16cid:durableId="207497368">
    <w:abstractNumId w:val="10"/>
  </w:num>
  <w:num w:numId="6" w16cid:durableId="65694310">
    <w:abstractNumId w:val="4"/>
  </w:num>
  <w:num w:numId="7" w16cid:durableId="341972904">
    <w:abstractNumId w:val="7"/>
  </w:num>
  <w:num w:numId="8" w16cid:durableId="421099548">
    <w:abstractNumId w:val="18"/>
  </w:num>
  <w:num w:numId="9" w16cid:durableId="452331140">
    <w:abstractNumId w:val="1"/>
  </w:num>
  <w:num w:numId="10" w16cid:durableId="1393850163">
    <w:abstractNumId w:val="8"/>
  </w:num>
  <w:num w:numId="11" w16cid:durableId="941258417">
    <w:abstractNumId w:val="9"/>
  </w:num>
  <w:num w:numId="12" w16cid:durableId="1138960191">
    <w:abstractNumId w:val="17"/>
  </w:num>
  <w:num w:numId="13" w16cid:durableId="490407289">
    <w:abstractNumId w:val="12"/>
  </w:num>
  <w:num w:numId="14" w16cid:durableId="1861314006">
    <w:abstractNumId w:val="2"/>
  </w:num>
  <w:num w:numId="15" w16cid:durableId="1012729628">
    <w:abstractNumId w:val="25"/>
  </w:num>
  <w:num w:numId="16" w16cid:durableId="1853564455">
    <w:abstractNumId w:val="20"/>
  </w:num>
  <w:num w:numId="17" w16cid:durableId="460613759">
    <w:abstractNumId w:val="5"/>
  </w:num>
  <w:num w:numId="18" w16cid:durableId="904028737">
    <w:abstractNumId w:val="6"/>
  </w:num>
  <w:num w:numId="19" w16cid:durableId="1440635550">
    <w:abstractNumId w:val="0"/>
  </w:num>
  <w:num w:numId="20" w16cid:durableId="1804932009">
    <w:abstractNumId w:val="16"/>
  </w:num>
  <w:num w:numId="21" w16cid:durableId="1563179763">
    <w:abstractNumId w:val="19"/>
  </w:num>
  <w:num w:numId="22" w16cid:durableId="602879024">
    <w:abstractNumId w:val="22"/>
  </w:num>
  <w:num w:numId="23" w16cid:durableId="1265263708">
    <w:abstractNumId w:val="3"/>
  </w:num>
  <w:num w:numId="24" w16cid:durableId="1344357457">
    <w:abstractNumId w:val="24"/>
  </w:num>
  <w:num w:numId="25" w16cid:durableId="547376805">
    <w:abstractNumId w:val="14"/>
  </w:num>
  <w:num w:numId="26" w16cid:durableId="109957074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66"/>
    <w:rsid w:val="0000313A"/>
    <w:rsid w:val="00007BE3"/>
    <w:rsid w:val="00016919"/>
    <w:rsid w:val="00036EB2"/>
    <w:rsid w:val="000400E0"/>
    <w:rsid w:val="00042471"/>
    <w:rsid w:val="00055C5F"/>
    <w:rsid w:val="00061C8F"/>
    <w:rsid w:val="00062154"/>
    <w:rsid w:val="00063C3B"/>
    <w:rsid w:val="0006566A"/>
    <w:rsid w:val="0006656C"/>
    <w:rsid w:val="00074604"/>
    <w:rsid w:val="00080435"/>
    <w:rsid w:val="00081915"/>
    <w:rsid w:val="000B0894"/>
    <w:rsid w:val="000C0484"/>
    <w:rsid w:val="000C2930"/>
    <w:rsid w:val="000D36C2"/>
    <w:rsid w:val="000E24C2"/>
    <w:rsid w:val="000E38E9"/>
    <w:rsid w:val="000F3AD1"/>
    <w:rsid w:val="000F44CB"/>
    <w:rsid w:val="001038DD"/>
    <w:rsid w:val="00107C10"/>
    <w:rsid w:val="00111B7A"/>
    <w:rsid w:val="00114207"/>
    <w:rsid w:val="00135F56"/>
    <w:rsid w:val="00137A0F"/>
    <w:rsid w:val="0014308A"/>
    <w:rsid w:val="00144A2E"/>
    <w:rsid w:val="00145CCC"/>
    <w:rsid w:val="00147F11"/>
    <w:rsid w:val="001651D9"/>
    <w:rsid w:val="00171BEC"/>
    <w:rsid w:val="00174D95"/>
    <w:rsid w:val="00180614"/>
    <w:rsid w:val="0018779F"/>
    <w:rsid w:val="001A67C8"/>
    <w:rsid w:val="001A7E3A"/>
    <w:rsid w:val="001B0A8F"/>
    <w:rsid w:val="001B4734"/>
    <w:rsid w:val="001B6DF5"/>
    <w:rsid w:val="001C12A9"/>
    <w:rsid w:val="001C37F4"/>
    <w:rsid w:val="001D5107"/>
    <w:rsid w:val="001E1BD1"/>
    <w:rsid w:val="001E44BA"/>
    <w:rsid w:val="001E68F6"/>
    <w:rsid w:val="001E784E"/>
    <w:rsid w:val="001F3502"/>
    <w:rsid w:val="00202818"/>
    <w:rsid w:val="002059C7"/>
    <w:rsid w:val="00206215"/>
    <w:rsid w:val="002103CC"/>
    <w:rsid w:val="0022215E"/>
    <w:rsid w:val="0023025F"/>
    <w:rsid w:val="00233B42"/>
    <w:rsid w:val="0024261A"/>
    <w:rsid w:val="00254D28"/>
    <w:rsid w:val="0025736B"/>
    <w:rsid w:val="00263ADB"/>
    <w:rsid w:val="00266F06"/>
    <w:rsid w:val="002731F5"/>
    <w:rsid w:val="00275335"/>
    <w:rsid w:val="0027548D"/>
    <w:rsid w:val="00280119"/>
    <w:rsid w:val="00282FF4"/>
    <w:rsid w:val="002B02B1"/>
    <w:rsid w:val="002B7FFB"/>
    <w:rsid w:val="002E136E"/>
    <w:rsid w:val="002E1440"/>
    <w:rsid w:val="002F2229"/>
    <w:rsid w:val="002F25F1"/>
    <w:rsid w:val="00302B0F"/>
    <w:rsid w:val="00326DC6"/>
    <w:rsid w:val="00332231"/>
    <w:rsid w:val="003635AC"/>
    <w:rsid w:val="00380793"/>
    <w:rsid w:val="003813E9"/>
    <w:rsid w:val="00382C16"/>
    <w:rsid w:val="0039269F"/>
    <w:rsid w:val="00392A69"/>
    <w:rsid w:val="003A0621"/>
    <w:rsid w:val="003A69A6"/>
    <w:rsid w:val="003B7C92"/>
    <w:rsid w:val="003C5583"/>
    <w:rsid w:val="003C6D2B"/>
    <w:rsid w:val="003D7F2E"/>
    <w:rsid w:val="003E225B"/>
    <w:rsid w:val="003E66E3"/>
    <w:rsid w:val="003E78BD"/>
    <w:rsid w:val="003E7F1F"/>
    <w:rsid w:val="00404784"/>
    <w:rsid w:val="00420D6D"/>
    <w:rsid w:val="00443C4A"/>
    <w:rsid w:val="004451D3"/>
    <w:rsid w:val="0044602E"/>
    <w:rsid w:val="0045230D"/>
    <w:rsid w:val="00453619"/>
    <w:rsid w:val="004568E1"/>
    <w:rsid w:val="00483DE4"/>
    <w:rsid w:val="004854E2"/>
    <w:rsid w:val="00490433"/>
    <w:rsid w:val="00496AFC"/>
    <w:rsid w:val="004A02C6"/>
    <w:rsid w:val="004A6474"/>
    <w:rsid w:val="004B2AA9"/>
    <w:rsid w:val="004C3CFF"/>
    <w:rsid w:val="004C4BE3"/>
    <w:rsid w:val="004C6558"/>
    <w:rsid w:val="004D7593"/>
    <w:rsid w:val="004E0EAD"/>
    <w:rsid w:val="004E5792"/>
    <w:rsid w:val="004E658F"/>
    <w:rsid w:val="004F20EB"/>
    <w:rsid w:val="004F3C0C"/>
    <w:rsid w:val="00522ACD"/>
    <w:rsid w:val="00526637"/>
    <w:rsid w:val="00527945"/>
    <w:rsid w:val="0053012A"/>
    <w:rsid w:val="00534534"/>
    <w:rsid w:val="0054532E"/>
    <w:rsid w:val="00564F60"/>
    <w:rsid w:val="0059401C"/>
    <w:rsid w:val="005B124B"/>
    <w:rsid w:val="005B1450"/>
    <w:rsid w:val="005B4FA8"/>
    <w:rsid w:val="005C105E"/>
    <w:rsid w:val="005C2B5D"/>
    <w:rsid w:val="005D16B9"/>
    <w:rsid w:val="005D1A90"/>
    <w:rsid w:val="005D3A1B"/>
    <w:rsid w:val="005D5F18"/>
    <w:rsid w:val="005E0D2D"/>
    <w:rsid w:val="005E29E1"/>
    <w:rsid w:val="005F3FFE"/>
    <w:rsid w:val="005F6E25"/>
    <w:rsid w:val="00600C6B"/>
    <w:rsid w:val="0060352A"/>
    <w:rsid w:val="00604AA5"/>
    <w:rsid w:val="006217A3"/>
    <w:rsid w:val="00625F4C"/>
    <w:rsid w:val="00630ED9"/>
    <w:rsid w:val="00642408"/>
    <w:rsid w:val="00643218"/>
    <w:rsid w:val="00650F6E"/>
    <w:rsid w:val="006551A8"/>
    <w:rsid w:val="0065698D"/>
    <w:rsid w:val="0066509A"/>
    <w:rsid w:val="00677181"/>
    <w:rsid w:val="00681DF6"/>
    <w:rsid w:val="0068453E"/>
    <w:rsid w:val="006950A5"/>
    <w:rsid w:val="006B0058"/>
    <w:rsid w:val="006B3747"/>
    <w:rsid w:val="006D033C"/>
    <w:rsid w:val="006E07FF"/>
    <w:rsid w:val="006E10E4"/>
    <w:rsid w:val="006E38EA"/>
    <w:rsid w:val="006E584A"/>
    <w:rsid w:val="007002FC"/>
    <w:rsid w:val="00710DC9"/>
    <w:rsid w:val="00716496"/>
    <w:rsid w:val="00722FC0"/>
    <w:rsid w:val="00724276"/>
    <w:rsid w:val="00737B5A"/>
    <w:rsid w:val="007438AD"/>
    <w:rsid w:val="00747E47"/>
    <w:rsid w:val="007615A0"/>
    <w:rsid w:val="00770F3F"/>
    <w:rsid w:val="0077718E"/>
    <w:rsid w:val="007809E4"/>
    <w:rsid w:val="00780F56"/>
    <w:rsid w:val="00782543"/>
    <w:rsid w:val="00786DD4"/>
    <w:rsid w:val="007B0143"/>
    <w:rsid w:val="007C1777"/>
    <w:rsid w:val="007C5DEC"/>
    <w:rsid w:val="007D33D0"/>
    <w:rsid w:val="007D7E79"/>
    <w:rsid w:val="008021F7"/>
    <w:rsid w:val="0080248E"/>
    <w:rsid w:val="00812995"/>
    <w:rsid w:val="008135B1"/>
    <w:rsid w:val="008162CE"/>
    <w:rsid w:val="008164BA"/>
    <w:rsid w:val="0082721B"/>
    <w:rsid w:val="00827B23"/>
    <w:rsid w:val="008318E4"/>
    <w:rsid w:val="00837801"/>
    <w:rsid w:val="0084527E"/>
    <w:rsid w:val="008457DE"/>
    <w:rsid w:val="0086219A"/>
    <w:rsid w:val="0087256E"/>
    <w:rsid w:val="00875A40"/>
    <w:rsid w:val="00895B32"/>
    <w:rsid w:val="00896BA7"/>
    <w:rsid w:val="008B1502"/>
    <w:rsid w:val="008D4C28"/>
    <w:rsid w:val="008D7F07"/>
    <w:rsid w:val="008E31A3"/>
    <w:rsid w:val="008E34A2"/>
    <w:rsid w:val="008E749D"/>
    <w:rsid w:val="008F044D"/>
    <w:rsid w:val="008F17FE"/>
    <w:rsid w:val="008F3B46"/>
    <w:rsid w:val="008F6815"/>
    <w:rsid w:val="009158CC"/>
    <w:rsid w:val="009208A1"/>
    <w:rsid w:val="00923DD0"/>
    <w:rsid w:val="00931958"/>
    <w:rsid w:val="00933DCA"/>
    <w:rsid w:val="00936575"/>
    <w:rsid w:val="00956919"/>
    <w:rsid w:val="00975906"/>
    <w:rsid w:val="009A04B4"/>
    <w:rsid w:val="009B00CE"/>
    <w:rsid w:val="009B0F30"/>
    <w:rsid w:val="009C0EFC"/>
    <w:rsid w:val="009C392E"/>
    <w:rsid w:val="009C6F48"/>
    <w:rsid w:val="009C793D"/>
    <w:rsid w:val="009F72EB"/>
    <w:rsid w:val="00A02EAC"/>
    <w:rsid w:val="00A04FB2"/>
    <w:rsid w:val="00A10DA4"/>
    <w:rsid w:val="00A12336"/>
    <w:rsid w:val="00A30B04"/>
    <w:rsid w:val="00A54F66"/>
    <w:rsid w:val="00A57722"/>
    <w:rsid w:val="00A62E7C"/>
    <w:rsid w:val="00A7574F"/>
    <w:rsid w:val="00A77C59"/>
    <w:rsid w:val="00A80636"/>
    <w:rsid w:val="00A8132B"/>
    <w:rsid w:val="00A83921"/>
    <w:rsid w:val="00AA1B7C"/>
    <w:rsid w:val="00AA4E14"/>
    <w:rsid w:val="00AA5BB8"/>
    <w:rsid w:val="00AE3754"/>
    <w:rsid w:val="00B06A2E"/>
    <w:rsid w:val="00B16197"/>
    <w:rsid w:val="00B24B86"/>
    <w:rsid w:val="00B25219"/>
    <w:rsid w:val="00B308F2"/>
    <w:rsid w:val="00B32236"/>
    <w:rsid w:val="00B36AD2"/>
    <w:rsid w:val="00B4319C"/>
    <w:rsid w:val="00B518DF"/>
    <w:rsid w:val="00B52076"/>
    <w:rsid w:val="00B52664"/>
    <w:rsid w:val="00B621BC"/>
    <w:rsid w:val="00B63406"/>
    <w:rsid w:val="00B732E8"/>
    <w:rsid w:val="00B76C48"/>
    <w:rsid w:val="00B80110"/>
    <w:rsid w:val="00B864F0"/>
    <w:rsid w:val="00B9146E"/>
    <w:rsid w:val="00B938DF"/>
    <w:rsid w:val="00BA5846"/>
    <w:rsid w:val="00BA6673"/>
    <w:rsid w:val="00BB169F"/>
    <w:rsid w:val="00BB185A"/>
    <w:rsid w:val="00BB53F3"/>
    <w:rsid w:val="00BC3B88"/>
    <w:rsid w:val="00BC49D1"/>
    <w:rsid w:val="00BE4881"/>
    <w:rsid w:val="00BE4C46"/>
    <w:rsid w:val="00BF006F"/>
    <w:rsid w:val="00BF16EE"/>
    <w:rsid w:val="00BF41D4"/>
    <w:rsid w:val="00C0421E"/>
    <w:rsid w:val="00C12646"/>
    <w:rsid w:val="00C12CC2"/>
    <w:rsid w:val="00C1401D"/>
    <w:rsid w:val="00C16D11"/>
    <w:rsid w:val="00C22AA8"/>
    <w:rsid w:val="00C23D57"/>
    <w:rsid w:val="00C377DC"/>
    <w:rsid w:val="00C37FC3"/>
    <w:rsid w:val="00C40263"/>
    <w:rsid w:val="00C44AFB"/>
    <w:rsid w:val="00C455DC"/>
    <w:rsid w:val="00C522AD"/>
    <w:rsid w:val="00C71CF3"/>
    <w:rsid w:val="00C8036B"/>
    <w:rsid w:val="00C97987"/>
    <w:rsid w:val="00CA359A"/>
    <w:rsid w:val="00CA517B"/>
    <w:rsid w:val="00CA5A30"/>
    <w:rsid w:val="00CA6081"/>
    <w:rsid w:val="00CB07AB"/>
    <w:rsid w:val="00CB524F"/>
    <w:rsid w:val="00CB55F8"/>
    <w:rsid w:val="00CB7145"/>
    <w:rsid w:val="00CC1FF6"/>
    <w:rsid w:val="00CC386F"/>
    <w:rsid w:val="00CD33EF"/>
    <w:rsid w:val="00CE0696"/>
    <w:rsid w:val="00CE31C6"/>
    <w:rsid w:val="00CE3847"/>
    <w:rsid w:val="00CE5888"/>
    <w:rsid w:val="00CE74C1"/>
    <w:rsid w:val="00CE78A3"/>
    <w:rsid w:val="00D00C2D"/>
    <w:rsid w:val="00D062A1"/>
    <w:rsid w:val="00D07029"/>
    <w:rsid w:val="00D2432A"/>
    <w:rsid w:val="00D25669"/>
    <w:rsid w:val="00D2792A"/>
    <w:rsid w:val="00D37123"/>
    <w:rsid w:val="00D41691"/>
    <w:rsid w:val="00D4559A"/>
    <w:rsid w:val="00D7055C"/>
    <w:rsid w:val="00D7387F"/>
    <w:rsid w:val="00D73C87"/>
    <w:rsid w:val="00D85CA8"/>
    <w:rsid w:val="00D94E22"/>
    <w:rsid w:val="00D9791F"/>
    <w:rsid w:val="00DA0B12"/>
    <w:rsid w:val="00DA7E1B"/>
    <w:rsid w:val="00DB0C2A"/>
    <w:rsid w:val="00DB130E"/>
    <w:rsid w:val="00DC010A"/>
    <w:rsid w:val="00DE18E5"/>
    <w:rsid w:val="00DE7E3D"/>
    <w:rsid w:val="00DE7F32"/>
    <w:rsid w:val="00DF0465"/>
    <w:rsid w:val="00E03A21"/>
    <w:rsid w:val="00E0447B"/>
    <w:rsid w:val="00E13B59"/>
    <w:rsid w:val="00E26BFF"/>
    <w:rsid w:val="00E27788"/>
    <w:rsid w:val="00E37FD0"/>
    <w:rsid w:val="00E42A94"/>
    <w:rsid w:val="00E522F7"/>
    <w:rsid w:val="00E54B74"/>
    <w:rsid w:val="00E565FF"/>
    <w:rsid w:val="00E568C2"/>
    <w:rsid w:val="00E57D6A"/>
    <w:rsid w:val="00E66458"/>
    <w:rsid w:val="00E74033"/>
    <w:rsid w:val="00E7424D"/>
    <w:rsid w:val="00E87766"/>
    <w:rsid w:val="00E904BA"/>
    <w:rsid w:val="00E91942"/>
    <w:rsid w:val="00EA0EFA"/>
    <w:rsid w:val="00EA4C83"/>
    <w:rsid w:val="00EB0B51"/>
    <w:rsid w:val="00EB4A07"/>
    <w:rsid w:val="00EC400D"/>
    <w:rsid w:val="00ED3470"/>
    <w:rsid w:val="00ED3CD1"/>
    <w:rsid w:val="00EE17DD"/>
    <w:rsid w:val="00EE3D2B"/>
    <w:rsid w:val="00EF2D90"/>
    <w:rsid w:val="00F022E3"/>
    <w:rsid w:val="00F10231"/>
    <w:rsid w:val="00F149F0"/>
    <w:rsid w:val="00F17EEE"/>
    <w:rsid w:val="00F206F1"/>
    <w:rsid w:val="00F24FB0"/>
    <w:rsid w:val="00F32A61"/>
    <w:rsid w:val="00F379C7"/>
    <w:rsid w:val="00F37B87"/>
    <w:rsid w:val="00F40CE6"/>
    <w:rsid w:val="00F52BEC"/>
    <w:rsid w:val="00F57473"/>
    <w:rsid w:val="00F62EDE"/>
    <w:rsid w:val="00F70C93"/>
    <w:rsid w:val="00F71C23"/>
    <w:rsid w:val="00F71CCA"/>
    <w:rsid w:val="00F72161"/>
    <w:rsid w:val="00F80472"/>
    <w:rsid w:val="00F86617"/>
    <w:rsid w:val="00F86EAE"/>
    <w:rsid w:val="00F94DFA"/>
    <w:rsid w:val="00FA2305"/>
    <w:rsid w:val="00FB42B2"/>
    <w:rsid w:val="00FC6FA9"/>
    <w:rsid w:val="00FD2475"/>
    <w:rsid w:val="00FD72B1"/>
    <w:rsid w:val="00FE20B5"/>
    <w:rsid w:val="00FE28E4"/>
    <w:rsid w:val="00FF17DE"/>
    <w:rsid w:val="00FF2944"/>
    <w:rsid w:val="11B224B1"/>
    <w:rsid w:val="1E74B439"/>
    <w:rsid w:val="2145B1CC"/>
    <w:rsid w:val="36F5E6CA"/>
    <w:rsid w:val="4A6B19AB"/>
    <w:rsid w:val="565E1EAF"/>
    <w:rsid w:val="5945FACF"/>
    <w:rsid w:val="5EEDCC43"/>
    <w:rsid w:val="74C0E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24796"/>
  <w15:docId w15:val="{B56BF93C-25EF-4D09-98A3-2C7AF656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F6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54F66"/>
    <w:rPr>
      <w:rFonts w:ascii="Tahoma" w:hAnsi="Tahoma" w:cs="Tahoma"/>
      <w:sz w:val="16"/>
      <w:szCs w:val="16"/>
    </w:rPr>
  </w:style>
  <w:style w:type="paragraph" w:styleId="Header">
    <w:name w:val="header"/>
    <w:basedOn w:val="Normal"/>
    <w:link w:val="HeaderChar"/>
    <w:uiPriority w:val="99"/>
    <w:unhideWhenUsed/>
    <w:rsid w:val="00A54F6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54F66"/>
  </w:style>
  <w:style w:type="paragraph" w:styleId="Footer">
    <w:name w:val="footer"/>
    <w:basedOn w:val="Normal"/>
    <w:link w:val="FooterChar"/>
    <w:uiPriority w:val="99"/>
    <w:unhideWhenUsed/>
    <w:rsid w:val="00A54F6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54F66"/>
  </w:style>
  <w:style w:type="paragraph" w:customStyle="1" w:styleId="Default">
    <w:name w:val="Default"/>
    <w:rsid w:val="008457D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457DE"/>
    <w:pPr>
      <w:ind w:left="720"/>
      <w:contextualSpacing/>
    </w:pPr>
    <w:rPr>
      <w:rFonts w:asciiTheme="minorHAnsi" w:eastAsiaTheme="minorHAnsi" w:hAnsiTheme="minorHAnsi" w:cstheme="minorBidi"/>
    </w:rPr>
  </w:style>
  <w:style w:type="table" w:styleId="TableGrid">
    <w:name w:val="Table Grid"/>
    <w:basedOn w:val="TableNormal"/>
    <w:uiPriority w:val="59"/>
    <w:rsid w:val="004C3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747"/>
    <w:rPr>
      <w:color w:val="0000FF" w:themeColor="hyperlink"/>
      <w:u w:val="single"/>
    </w:rPr>
  </w:style>
  <w:style w:type="paragraph" w:styleId="NormalWeb">
    <w:name w:val="Normal (Web)"/>
    <w:basedOn w:val="Normal"/>
    <w:uiPriority w:val="99"/>
    <w:unhideWhenUsed/>
    <w:rsid w:val="005F3FF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bleParagraph">
    <w:name w:val="Table Paragraph"/>
    <w:basedOn w:val="Normal"/>
    <w:uiPriority w:val="1"/>
    <w:qFormat/>
    <w:rsid w:val="00EB0B51"/>
    <w:pPr>
      <w:widowControl w:val="0"/>
      <w:autoSpaceDE w:val="0"/>
      <w:autoSpaceDN w:val="0"/>
      <w:spacing w:after="0" w:line="240" w:lineRule="auto"/>
    </w:pPr>
    <w:rPr>
      <w:rFonts w:cs="Calibri"/>
      <w:lang w:val="en-US"/>
    </w:rPr>
  </w:style>
  <w:style w:type="paragraph" w:styleId="Revision">
    <w:name w:val="Revision"/>
    <w:hidden/>
    <w:uiPriority w:val="99"/>
    <w:semiHidden/>
    <w:rsid w:val="00114207"/>
    <w:pPr>
      <w:spacing w:after="0" w:line="240" w:lineRule="auto"/>
    </w:pPr>
    <w:rPr>
      <w:rFonts w:ascii="Calibri" w:eastAsia="Calibri" w:hAnsi="Calibri" w:cs="Times New Roman"/>
    </w:rPr>
  </w:style>
  <w:style w:type="paragraph" w:styleId="NoSpacing">
    <w:name w:val="No Spacing"/>
    <w:uiPriority w:val="1"/>
    <w:qFormat/>
    <w:rsid w:val="00BA667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A67C8"/>
    <w:rPr>
      <w:sz w:val="16"/>
      <w:szCs w:val="16"/>
    </w:rPr>
  </w:style>
  <w:style w:type="paragraph" w:styleId="CommentText">
    <w:name w:val="annotation text"/>
    <w:basedOn w:val="Normal"/>
    <w:link w:val="CommentTextChar"/>
    <w:uiPriority w:val="99"/>
    <w:unhideWhenUsed/>
    <w:rsid w:val="001A67C8"/>
    <w:pPr>
      <w:spacing w:line="240" w:lineRule="auto"/>
    </w:pPr>
    <w:rPr>
      <w:sz w:val="20"/>
      <w:szCs w:val="20"/>
    </w:rPr>
  </w:style>
  <w:style w:type="character" w:customStyle="1" w:styleId="CommentTextChar">
    <w:name w:val="Comment Text Char"/>
    <w:basedOn w:val="DefaultParagraphFont"/>
    <w:link w:val="CommentText"/>
    <w:uiPriority w:val="99"/>
    <w:rsid w:val="001A67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A67C8"/>
    <w:rPr>
      <w:b/>
      <w:bCs/>
    </w:rPr>
  </w:style>
  <w:style w:type="character" w:customStyle="1" w:styleId="CommentSubjectChar">
    <w:name w:val="Comment Subject Char"/>
    <w:basedOn w:val="CommentTextChar"/>
    <w:link w:val="CommentSubject"/>
    <w:uiPriority w:val="99"/>
    <w:semiHidden/>
    <w:rsid w:val="001A67C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166188">
      <w:bodyDiv w:val="1"/>
      <w:marLeft w:val="0"/>
      <w:marRight w:val="0"/>
      <w:marTop w:val="0"/>
      <w:marBottom w:val="0"/>
      <w:divBdr>
        <w:top w:val="none" w:sz="0" w:space="0" w:color="auto"/>
        <w:left w:val="none" w:sz="0" w:space="0" w:color="auto"/>
        <w:bottom w:val="none" w:sz="0" w:space="0" w:color="auto"/>
        <w:right w:val="none" w:sz="0" w:space="0" w:color="auto"/>
      </w:divBdr>
    </w:div>
    <w:div w:id="1605647082">
      <w:bodyDiv w:val="1"/>
      <w:marLeft w:val="0"/>
      <w:marRight w:val="0"/>
      <w:marTop w:val="0"/>
      <w:marBottom w:val="0"/>
      <w:divBdr>
        <w:top w:val="none" w:sz="0" w:space="0" w:color="auto"/>
        <w:left w:val="none" w:sz="0" w:space="0" w:color="auto"/>
        <w:bottom w:val="none" w:sz="0" w:space="0" w:color="auto"/>
        <w:right w:val="none" w:sz="0" w:space="0" w:color="auto"/>
      </w:divBdr>
    </w:div>
    <w:div w:id="211127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cf21a656-60c3-4ccf-84c1-50e2e3879f42" xsi:nil="true"/>
    <lcf76f155ced4ddcb4097134ff3c332f xmlns="1d199fb0-fef0-498b-b7bb-11206e5c65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302CD45ECE824FA9B902D8A9ADAED6" ma:contentTypeVersion="15" ma:contentTypeDescription="Create a new document." ma:contentTypeScope="" ma:versionID="15df67a6ede4aaf5309c180a7fb210ef">
  <xsd:schema xmlns:xsd="http://www.w3.org/2001/XMLSchema" xmlns:xs="http://www.w3.org/2001/XMLSchema" xmlns:p="http://schemas.microsoft.com/office/2006/metadata/properties" xmlns:ns2="1d199fb0-fef0-498b-b7bb-11206e5c654f" xmlns:ns3="cf21a656-60c3-4ccf-84c1-50e2e3879f42" targetNamespace="http://schemas.microsoft.com/office/2006/metadata/properties" ma:root="true" ma:fieldsID="30d8ee02c573e192d9f9e6dcee19db1f" ns2:_="" ns3:_="">
    <xsd:import namespace="1d199fb0-fef0-498b-b7bb-11206e5c654f"/>
    <xsd:import namespace="cf21a656-60c3-4ccf-84c1-50e2e3879f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9fb0-fef0-498b-b7bb-11206e5c6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e72a6e-4fc4-4463-934d-e89f815445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1a656-60c3-4ccf-84c1-50e2e3879f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2168fd-9ac4-494f-99c4-2c47dde2ad36}" ma:internalName="TaxCatchAll" ma:showField="CatchAllData" ma:web="cf21a656-60c3-4ccf-84c1-50e2e3879f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CBF35-18EA-4F9E-9499-8BC5C53F17B8}">
  <ds:schemaRefs>
    <ds:schemaRef ds:uri="http://schemas.microsoft.com/sharepoint/v3/contenttype/forms"/>
  </ds:schemaRefs>
</ds:datastoreItem>
</file>

<file path=customXml/itemProps2.xml><?xml version="1.0" encoding="utf-8"?>
<ds:datastoreItem xmlns:ds="http://schemas.openxmlformats.org/officeDocument/2006/customXml" ds:itemID="{B458FA97-27D8-4FD3-AEE0-0BC683E2F83F}">
  <ds:schemaRefs>
    <ds:schemaRef ds:uri="http://schemas.openxmlformats.org/officeDocument/2006/bibliography"/>
  </ds:schemaRefs>
</ds:datastoreItem>
</file>

<file path=customXml/itemProps3.xml><?xml version="1.0" encoding="utf-8"?>
<ds:datastoreItem xmlns:ds="http://schemas.openxmlformats.org/officeDocument/2006/customXml" ds:itemID="{9D02A6E7-A857-4732-BAD8-B1B6EF04F9C0}">
  <ds:schemaRefs>
    <ds:schemaRef ds:uri="http://schemas.microsoft.com/office/2006/metadata/properties"/>
    <ds:schemaRef ds:uri="http://schemas.microsoft.com/office/infopath/2007/PartnerControls"/>
    <ds:schemaRef ds:uri="cf21a656-60c3-4ccf-84c1-50e2e3879f42"/>
    <ds:schemaRef ds:uri="1d199fb0-fef0-498b-b7bb-11206e5c654f"/>
  </ds:schemaRefs>
</ds:datastoreItem>
</file>

<file path=customXml/itemProps4.xml><?xml version="1.0" encoding="utf-8"?>
<ds:datastoreItem xmlns:ds="http://schemas.openxmlformats.org/officeDocument/2006/customXml" ds:itemID="{32B9F710-E78F-4BF5-8FEF-8E995722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99fb0-fef0-498b-b7bb-11206e5c654f"/>
    <ds:schemaRef ds:uri="cf21a656-60c3-4ccf-84c1-50e2e3879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4408</Characters>
  <Application>Microsoft Office Word</Application>
  <DocSecurity>0</DocSecurity>
  <Lines>141</Lines>
  <Paragraphs>82</Paragraphs>
  <ScaleCrop>false</ScaleCrop>
  <HeadingPairs>
    <vt:vector size="2" baseType="variant">
      <vt:variant>
        <vt:lpstr>Title</vt:lpstr>
      </vt:variant>
      <vt:variant>
        <vt:i4>1</vt:i4>
      </vt:variant>
    </vt:vector>
  </HeadingPairs>
  <TitlesOfParts>
    <vt:vector size="1" baseType="lpstr">
      <vt:lpstr/>
    </vt:vector>
  </TitlesOfParts>
  <Company>Revision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AmyM</dc:creator>
  <cp:lastModifiedBy>Victoria Harrison-Bye</cp:lastModifiedBy>
  <cp:revision>3</cp:revision>
  <cp:lastPrinted>2018-12-04T14:14:00Z</cp:lastPrinted>
  <dcterms:created xsi:type="dcterms:W3CDTF">2025-09-03T10:10:00Z</dcterms:created>
  <dcterms:modified xsi:type="dcterms:W3CDTF">2026-03-13T11:46:00Z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0x010100F6302CD45ECE824FA9B902D8A9ADAED6</vt:lpwstr>
  </property>
  <property fmtid="{D5CDD505-2E9C-101B-9397-08002B2CF9AE}" pid="3" name="MediaServiceImageTags">
    <vt:lpwstr/>
  </property>
</Properties>
</file>